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77777777" w:rsidR="00391380" w:rsidRDefault="00391380" w:rsidP="009E5275">
      <w:pPr>
        <w:pStyle w:val="Sinespaciado"/>
        <w:rPr>
          <w:lang w:val="en-GB"/>
        </w:rPr>
      </w:pPr>
    </w:p>
    <w:p w14:paraId="35C44F41" w14:textId="13289410" w:rsidR="00391380" w:rsidRPr="00240892" w:rsidRDefault="00E60A89" w:rsidP="00240892">
      <w:pPr>
        <w:ind w:left="1570" w:hanging="425"/>
        <w:jc w:val="center"/>
        <w:rPr>
          <w:rFonts w:ascii="Tahoma" w:hAnsi="Tahoma" w:cs="Tahoma"/>
          <w:b/>
          <w:bCs/>
          <w:color w:val="FAC709"/>
          <w:sz w:val="40"/>
          <w:szCs w:val="32"/>
          <w:lang w:val="en-GB"/>
        </w:rPr>
      </w:pPr>
      <w:r>
        <w:rPr>
          <w:rFonts w:ascii="Tahoma" w:hAnsi="Tahoma" w:cs="Tahoma"/>
          <w:b/>
          <w:bCs/>
          <w:color w:val="FAC709"/>
          <w:sz w:val="40"/>
          <w:szCs w:val="32"/>
          <w:lang w:val="en-GB"/>
        </w:rPr>
        <w:t>Ficha de formación</w:t>
      </w:r>
    </w:p>
    <w:p w14:paraId="47213A1E" w14:textId="77777777" w:rsidR="00391380" w:rsidRDefault="00391380" w:rsidP="00391380">
      <w:pPr>
        <w:ind w:left="1003"/>
        <w:rPr>
          <w:rFonts w:ascii="Times New Roman" w:hAnsi="Times New Roman" w:cs="Calibri"/>
          <w:b/>
          <w:bCs/>
          <w:color w:val="266C9F"/>
          <w:sz w:val="44"/>
          <w:szCs w:val="36"/>
          <w:lang w:val="en-GB"/>
        </w:rPr>
      </w:pPr>
    </w:p>
    <w:p w14:paraId="60BF7201" w14:textId="77777777" w:rsidR="00391380" w:rsidRDefault="00391380" w:rsidP="00391380">
      <w:pPr>
        <w:ind w:left="1003"/>
        <w:rPr>
          <w:rFonts w:cs="Times New Roman"/>
          <w:lang w:val="en-GB"/>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510B93" w:rsidRPr="00432DCF"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628D789D"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Título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11E789E0" w:rsidR="00510B93" w:rsidRPr="00AC0EFC" w:rsidRDefault="00510B93" w:rsidP="00510B93">
            <w:pPr>
              <w:rPr>
                <w:rFonts w:asciiTheme="minorHAnsi" w:hAnsiTheme="minorHAnsi" w:cstheme="minorHAnsi"/>
                <w:color w:val="244061" w:themeColor="accent1" w:themeShade="80"/>
                <w:sz w:val="24"/>
                <w:szCs w:val="24"/>
                <w:lang w:val="es-ES"/>
              </w:rPr>
            </w:pPr>
            <w:r w:rsidRPr="006552EA">
              <w:rPr>
                <w:rFonts w:asciiTheme="minorHAnsi" w:hAnsiTheme="minorHAnsi" w:cstheme="minorHAnsi"/>
                <w:sz w:val="24"/>
                <w:szCs w:val="24"/>
                <w:lang w:val="es-ES"/>
              </w:rPr>
              <w:t>Productos de ahorro: los depósitos</w:t>
            </w:r>
          </w:p>
        </w:tc>
      </w:tr>
      <w:tr w:rsidR="00510B93" w:rsidRPr="00432DCF"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3CCE4751"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2CB2E3B1" w:rsidR="00510B93" w:rsidRPr="006552EA" w:rsidRDefault="00510B93" w:rsidP="00510B93">
            <w:pPr>
              <w:rPr>
                <w:rFonts w:asciiTheme="minorHAnsi" w:hAnsiTheme="minorHAnsi" w:cstheme="minorHAnsi"/>
                <w:sz w:val="24"/>
                <w:szCs w:val="24"/>
                <w:lang w:val="es-ES"/>
              </w:rPr>
            </w:pPr>
            <w:r w:rsidRPr="006552EA">
              <w:rPr>
                <w:rFonts w:asciiTheme="minorHAnsi" w:hAnsiTheme="minorHAnsi" w:cstheme="minorHAnsi"/>
                <w:sz w:val="24"/>
                <w:szCs w:val="24"/>
                <w:lang w:val="es-ES"/>
              </w:rPr>
              <w:t>Depósitos, cuentas, intereses, comisiones, plazo, liquidez.</w:t>
            </w:r>
          </w:p>
        </w:tc>
      </w:tr>
      <w:tr w:rsidR="00510B93"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2A366915"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65D5B68B" w:rsidR="00510B93" w:rsidRPr="006552EA" w:rsidRDefault="00510B93" w:rsidP="00510B93">
            <w:pPr>
              <w:rPr>
                <w:rFonts w:asciiTheme="minorHAnsi" w:hAnsiTheme="minorHAnsi" w:cstheme="minorHAnsi"/>
                <w:sz w:val="24"/>
                <w:szCs w:val="24"/>
                <w:lang w:val="en-GB"/>
              </w:rPr>
            </w:pPr>
            <w:r w:rsidRPr="006552EA">
              <w:rPr>
                <w:rFonts w:asciiTheme="minorHAnsi" w:hAnsiTheme="minorHAnsi" w:cstheme="minorHAnsi"/>
                <w:sz w:val="24"/>
                <w:szCs w:val="24"/>
                <w:lang w:val="en-GB"/>
              </w:rPr>
              <w:t>UMA</w:t>
            </w:r>
          </w:p>
        </w:tc>
      </w:tr>
      <w:tr w:rsidR="00510B93" w14:paraId="7907795F" w14:textId="77777777" w:rsidTr="0024089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68766F4"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52C8EA02" w:rsidR="00510B93" w:rsidRPr="006552EA" w:rsidRDefault="00510B93" w:rsidP="00510B93">
            <w:pPr>
              <w:rPr>
                <w:rFonts w:asciiTheme="minorHAnsi" w:hAnsiTheme="minorHAnsi" w:cstheme="minorHAnsi"/>
                <w:sz w:val="24"/>
                <w:szCs w:val="24"/>
                <w:lang w:val="en-GB"/>
              </w:rPr>
            </w:pPr>
            <w:r w:rsidRPr="006552EA">
              <w:rPr>
                <w:rFonts w:asciiTheme="minorHAnsi" w:hAnsiTheme="minorHAnsi" w:cstheme="minorHAnsi"/>
                <w:sz w:val="24"/>
                <w:szCs w:val="24"/>
                <w:lang w:val="en-GB"/>
              </w:rPr>
              <w:t>Español</w:t>
            </w:r>
          </w:p>
        </w:tc>
      </w:tr>
      <w:tr w:rsidR="00510B93" w:rsidRPr="00432DCF"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687E918"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1C4C7" w14:textId="33208D7F" w:rsidR="00510B93" w:rsidRPr="006552EA" w:rsidRDefault="00510B93" w:rsidP="00510B93">
            <w:pPr>
              <w:pStyle w:val="Prrafodelista"/>
              <w:numPr>
                <w:ilvl w:val="0"/>
                <w:numId w:val="7"/>
              </w:numPr>
              <w:rPr>
                <w:rFonts w:asciiTheme="minorHAnsi" w:hAnsiTheme="minorHAnsi" w:cstheme="minorHAnsi"/>
                <w:sz w:val="24"/>
                <w:szCs w:val="24"/>
                <w:lang w:val="es-ES"/>
              </w:rPr>
            </w:pPr>
            <w:r w:rsidRPr="006552EA">
              <w:rPr>
                <w:rFonts w:asciiTheme="minorHAnsi" w:hAnsiTheme="minorHAnsi" w:cstheme="minorHAnsi"/>
                <w:sz w:val="24"/>
                <w:szCs w:val="24"/>
                <w:lang w:val="es-ES"/>
              </w:rPr>
              <w:t>Proporcionar conocimientos básicos en material de finanzas</w:t>
            </w:r>
            <w:r w:rsidR="00432DCF">
              <w:rPr>
                <w:rFonts w:asciiTheme="minorHAnsi" w:hAnsiTheme="minorHAnsi" w:cstheme="minorHAnsi"/>
                <w:sz w:val="24"/>
                <w:szCs w:val="24"/>
                <w:lang w:val="es-ES"/>
              </w:rPr>
              <w:t>.</w:t>
            </w:r>
          </w:p>
          <w:p w14:paraId="3DB87792" w14:textId="4419F6DE" w:rsidR="00510B93" w:rsidRPr="006552EA" w:rsidRDefault="00510B93" w:rsidP="00510B93">
            <w:pPr>
              <w:pStyle w:val="Prrafodelista"/>
              <w:numPr>
                <w:ilvl w:val="0"/>
                <w:numId w:val="7"/>
              </w:numPr>
              <w:rPr>
                <w:rFonts w:asciiTheme="minorHAnsi" w:hAnsiTheme="minorHAnsi" w:cstheme="minorHAnsi"/>
                <w:sz w:val="24"/>
                <w:szCs w:val="24"/>
                <w:lang w:val="es-ES"/>
              </w:rPr>
            </w:pPr>
            <w:r w:rsidRPr="006552EA">
              <w:rPr>
                <w:rFonts w:asciiTheme="minorHAnsi" w:hAnsiTheme="minorHAnsi" w:cstheme="minorHAnsi"/>
                <w:sz w:val="24"/>
                <w:szCs w:val="24"/>
                <w:lang w:val="es-ES"/>
              </w:rPr>
              <w:t>Facilitar la comprensión de las operaciones financieras</w:t>
            </w:r>
            <w:r w:rsidR="00432DCF">
              <w:rPr>
                <w:rFonts w:asciiTheme="minorHAnsi" w:hAnsiTheme="minorHAnsi" w:cstheme="minorHAnsi"/>
                <w:sz w:val="24"/>
                <w:szCs w:val="24"/>
                <w:lang w:val="es-ES"/>
              </w:rPr>
              <w:t>.</w:t>
            </w:r>
          </w:p>
          <w:p w14:paraId="07954804" w14:textId="0ACF0C5D" w:rsidR="00510B93" w:rsidRPr="006552EA" w:rsidRDefault="00510B93" w:rsidP="00510B93">
            <w:pPr>
              <w:pStyle w:val="Prrafodelista"/>
              <w:numPr>
                <w:ilvl w:val="0"/>
                <w:numId w:val="7"/>
              </w:numPr>
              <w:rPr>
                <w:rFonts w:asciiTheme="minorHAnsi" w:hAnsiTheme="minorHAnsi" w:cstheme="minorHAnsi"/>
                <w:sz w:val="24"/>
                <w:szCs w:val="24"/>
                <w:lang w:val="es-ES"/>
              </w:rPr>
            </w:pPr>
            <w:r w:rsidRPr="006552EA">
              <w:rPr>
                <w:rFonts w:asciiTheme="minorHAnsi" w:hAnsiTheme="minorHAnsi" w:cstheme="minorHAnsi"/>
                <w:sz w:val="24"/>
                <w:szCs w:val="24"/>
                <w:lang w:val="es-ES"/>
              </w:rPr>
              <w:t>Mejorar las competencias para una correcta toma de decisiones en el ámbito personal y familiar</w:t>
            </w:r>
            <w:r w:rsidR="00432DCF">
              <w:rPr>
                <w:rFonts w:asciiTheme="minorHAnsi" w:hAnsiTheme="minorHAnsi" w:cstheme="minorHAnsi"/>
                <w:sz w:val="24"/>
                <w:szCs w:val="24"/>
                <w:lang w:val="es-ES"/>
              </w:rPr>
              <w:t>.</w:t>
            </w:r>
          </w:p>
        </w:tc>
      </w:tr>
      <w:tr w:rsidR="00510B93" w:rsidRPr="00432DCF"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24AAC21C" w:rsidR="00510B93" w:rsidRDefault="00510B93" w:rsidP="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C3A80" w14:textId="255C7691" w:rsidR="00510B93" w:rsidRPr="006552EA" w:rsidRDefault="00510B93" w:rsidP="00510B93">
            <w:pPr>
              <w:pStyle w:val="Prrafodelista"/>
              <w:numPr>
                <w:ilvl w:val="0"/>
                <w:numId w:val="7"/>
              </w:numPr>
              <w:rPr>
                <w:rFonts w:asciiTheme="minorHAnsi" w:hAnsiTheme="minorHAnsi" w:cstheme="minorHAnsi"/>
                <w:bCs/>
                <w:sz w:val="24"/>
                <w:szCs w:val="24"/>
                <w:lang w:val="es-ES"/>
              </w:rPr>
            </w:pPr>
            <w:r w:rsidRPr="006552EA">
              <w:rPr>
                <w:rFonts w:asciiTheme="minorHAnsi" w:hAnsiTheme="minorHAnsi" w:cstheme="minorHAnsi"/>
                <w:bCs/>
                <w:sz w:val="24"/>
                <w:szCs w:val="24"/>
                <w:lang w:val="es-ES"/>
              </w:rPr>
              <w:t>Conocer el funcionamiento básico de un depósito bancario y una cuenta</w:t>
            </w:r>
            <w:r w:rsidR="00432DCF">
              <w:rPr>
                <w:rFonts w:asciiTheme="minorHAnsi" w:hAnsiTheme="minorHAnsi" w:cstheme="minorHAnsi"/>
                <w:bCs/>
                <w:sz w:val="24"/>
                <w:szCs w:val="24"/>
                <w:lang w:val="es-ES"/>
              </w:rPr>
              <w:t>.</w:t>
            </w:r>
          </w:p>
          <w:p w14:paraId="2AFC7DB3" w14:textId="673D5477" w:rsidR="00510B93" w:rsidRPr="006552EA" w:rsidRDefault="00510B93" w:rsidP="00510B93">
            <w:pPr>
              <w:pStyle w:val="Prrafodelista"/>
              <w:numPr>
                <w:ilvl w:val="0"/>
                <w:numId w:val="7"/>
              </w:numPr>
              <w:rPr>
                <w:rFonts w:asciiTheme="minorHAnsi" w:hAnsiTheme="minorHAnsi" w:cstheme="minorHAnsi"/>
                <w:bCs/>
                <w:sz w:val="24"/>
                <w:szCs w:val="24"/>
                <w:lang w:val="es-ES"/>
              </w:rPr>
            </w:pPr>
            <w:r w:rsidRPr="006552EA">
              <w:rPr>
                <w:rFonts w:asciiTheme="minorHAnsi" w:hAnsiTheme="minorHAnsi" w:cstheme="minorHAnsi"/>
                <w:bCs/>
                <w:sz w:val="24"/>
                <w:szCs w:val="24"/>
                <w:lang w:val="es-ES"/>
              </w:rPr>
              <w:t>Saber distinguir qué tipo de depósito o cuenta interesa en función de la situación financiera y personal de cada persona</w:t>
            </w:r>
            <w:r w:rsidR="00432DCF">
              <w:rPr>
                <w:rFonts w:asciiTheme="minorHAnsi" w:hAnsiTheme="minorHAnsi" w:cstheme="minorHAnsi"/>
                <w:bCs/>
                <w:sz w:val="24"/>
                <w:szCs w:val="24"/>
                <w:lang w:val="es-ES"/>
              </w:rPr>
              <w:t>.</w:t>
            </w:r>
          </w:p>
          <w:p w14:paraId="0C25F431" w14:textId="36DE577C" w:rsidR="00510B93" w:rsidRPr="006552EA" w:rsidRDefault="00510B93" w:rsidP="00510B93">
            <w:pPr>
              <w:pStyle w:val="Prrafodelista"/>
              <w:numPr>
                <w:ilvl w:val="0"/>
                <w:numId w:val="7"/>
              </w:numPr>
              <w:rPr>
                <w:rFonts w:asciiTheme="minorHAnsi" w:hAnsiTheme="minorHAnsi" w:cstheme="minorHAnsi"/>
                <w:bCs/>
                <w:sz w:val="24"/>
                <w:szCs w:val="24"/>
                <w:lang w:val="es-ES"/>
              </w:rPr>
            </w:pPr>
            <w:r w:rsidRPr="006552EA">
              <w:rPr>
                <w:rFonts w:asciiTheme="minorHAnsi" w:hAnsiTheme="minorHAnsi" w:cstheme="minorHAnsi"/>
                <w:bCs/>
                <w:sz w:val="24"/>
                <w:szCs w:val="24"/>
                <w:lang w:val="es-ES"/>
              </w:rPr>
              <w:t>Poder interpretar y comparar distintas ofertas de depósitos o cuentas en función de su rentabilidad, liquidez y plazo</w:t>
            </w:r>
            <w:r w:rsidR="00432DCF">
              <w:rPr>
                <w:rFonts w:asciiTheme="minorHAnsi" w:hAnsiTheme="minorHAnsi" w:cstheme="minorHAnsi"/>
                <w:bCs/>
                <w:sz w:val="24"/>
                <w:szCs w:val="24"/>
                <w:lang w:val="es-ES"/>
              </w:rPr>
              <w:t>.</w:t>
            </w:r>
          </w:p>
        </w:tc>
      </w:tr>
      <w:tr w:rsidR="00391380"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17DDF730" w:rsidR="00391380" w:rsidRDefault="00510B9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de formación</w:t>
            </w:r>
          </w:p>
          <w:p w14:paraId="6E23064F" w14:textId="77777777" w:rsidR="00391380" w:rsidRDefault="00391380">
            <w:pPr>
              <w:textAlignment w:val="baseline"/>
              <w:rPr>
                <w:rFonts w:asciiTheme="minorHAnsi"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090F647D" w:rsidR="00391380" w:rsidRPr="00965475" w:rsidRDefault="00FD5191">
            <w:pPr>
              <w:rPr>
                <w:rFonts w:asciiTheme="minorHAnsi" w:hAnsiTheme="minorHAnsi" w:cstheme="minorHAnsi"/>
                <w:sz w:val="24"/>
                <w:szCs w:val="24"/>
                <w:lang w:val="en-GB"/>
              </w:rPr>
            </w:pPr>
            <w:r>
              <w:rPr>
                <w:rFonts w:asciiTheme="minorHAnsi" w:hAnsiTheme="minorHAnsi" w:cstheme="minorHAnsi"/>
                <w:sz w:val="24"/>
                <w:szCs w:val="24"/>
                <w:lang w:val="en-GB"/>
              </w:rPr>
              <w:t>Alfabetización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0D9FA89A" w:rsidR="00391380" w:rsidRPr="00965475" w:rsidRDefault="00AC0EFC">
            <w:pPr>
              <w:pStyle w:val="Prrafodelista"/>
              <w:ind w:left="1068"/>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391380" w14:paraId="1BED66E2" w14:textId="77777777" w:rsidTr="0024089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391380"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71BAD949" w:rsidR="00391380" w:rsidRPr="00965475" w:rsidRDefault="00FD5191">
            <w:pPr>
              <w:rPr>
                <w:rFonts w:asciiTheme="minorHAnsi" w:hAnsiTheme="minorHAnsi" w:cstheme="minorHAnsi"/>
                <w:sz w:val="24"/>
                <w:szCs w:val="24"/>
                <w:lang w:val="en-GB"/>
              </w:rPr>
            </w:pPr>
            <w:r>
              <w:rPr>
                <w:rFonts w:asciiTheme="minorHAnsi" w:hAnsiTheme="minorHAnsi" w:cstheme="minorHAnsi"/>
                <w:sz w:val="24"/>
                <w:szCs w:val="24"/>
                <w:lang w:val="en-GB"/>
              </w:rPr>
              <w:t>Riesgos y peligros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77777777" w:rsidR="00391380" w:rsidRPr="00965475" w:rsidRDefault="00391380">
            <w:pPr>
              <w:pStyle w:val="Prrafodelista"/>
              <w:ind w:left="1068"/>
              <w:rPr>
                <w:rFonts w:asciiTheme="minorHAnsi" w:hAnsiTheme="minorHAnsi" w:cstheme="minorHAnsi"/>
                <w:sz w:val="24"/>
                <w:szCs w:val="24"/>
                <w:lang w:val="en-GB"/>
              </w:rPr>
            </w:pPr>
          </w:p>
        </w:tc>
      </w:tr>
      <w:tr w:rsidR="00391380" w:rsidRPr="00432DCF"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391380"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55038CB7" w:rsidR="00391380" w:rsidRPr="00FD5191" w:rsidRDefault="00FD5191">
            <w:pPr>
              <w:rPr>
                <w:rFonts w:asciiTheme="minorHAnsi" w:hAnsiTheme="minorHAnsi" w:cstheme="minorHAnsi"/>
                <w:sz w:val="24"/>
                <w:szCs w:val="24"/>
                <w:lang w:val="es-ES"/>
              </w:rPr>
            </w:pPr>
            <w:r w:rsidRPr="00FD5191">
              <w:rPr>
                <w:rFonts w:asciiTheme="minorHAnsi" w:hAnsiTheme="minorHAnsi" w:cstheme="minorHAnsi"/>
                <w:sz w:val="24"/>
                <w:szCs w:val="24"/>
                <w:lang w:val="es-ES"/>
              </w:rPr>
              <w:t>Finanzas para el bien c</w:t>
            </w:r>
            <w:r>
              <w:rPr>
                <w:rFonts w:asciiTheme="minorHAnsi" w:hAnsiTheme="minorHAnsi" w:cstheme="minorHAnsi"/>
                <w:sz w:val="24"/>
                <w:szCs w:val="24"/>
                <w:lang w:val="es-ES"/>
              </w:rPr>
              <w:t>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391380" w:rsidRPr="00FD5191" w:rsidRDefault="00391380">
            <w:pPr>
              <w:pStyle w:val="Prrafodelista"/>
              <w:ind w:left="1068"/>
              <w:rPr>
                <w:rFonts w:asciiTheme="minorHAnsi" w:hAnsiTheme="minorHAnsi" w:cstheme="minorHAnsi"/>
                <w:sz w:val="24"/>
                <w:szCs w:val="24"/>
                <w:lang w:val="es-ES"/>
              </w:rPr>
            </w:pPr>
          </w:p>
        </w:tc>
      </w:tr>
      <w:tr w:rsidR="00391380" w:rsidRPr="00432DCF" w14:paraId="4FF61BAC" w14:textId="77777777" w:rsidTr="0074264B">
        <w:trPr>
          <w:trHeight w:val="244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0B98F175" w:rsidR="00391380" w:rsidRDefault="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AA476" w14:textId="5A0A3A19" w:rsidR="00391380" w:rsidRPr="0074264B" w:rsidRDefault="00F12E20" w:rsidP="0074264B">
            <w:pPr>
              <w:rPr>
                <w:rFonts w:asciiTheme="minorHAnsi" w:hAnsiTheme="minorHAnsi" w:cstheme="minorHAnsi"/>
                <w:b/>
                <w:sz w:val="24"/>
                <w:szCs w:val="24"/>
                <w:lang w:val="es-ES"/>
              </w:rPr>
            </w:pPr>
            <w:bookmarkStart w:id="0" w:name="_Hlk77331047"/>
            <w:r>
              <w:rPr>
                <w:rFonts w:asciiTheme="minorHAnsi" w:hAnsiTheme="minorHAnsi" w:cstheme="minorHAnsi"/>
                <w:b/>
                <w:color w:val="000000" w:themeColor="text1"/>
                <w:sz w:val="24"/>
                <w:szCs w:val="24"/>
                <w:lang w:val="es-ES"/>
              </w:rPr>
              <w:t>M</w:t>
            </w:r>
            <w:r w:rsidR="00494D67">
              <w:rPr>
                <w:rFonts w:asciiTheme="minorHAnsi" w:hAnsiTheme="minorHAnsi" w:cstheme="minorHAnsi"/>
                <w:b/>
                <w:color w:val="000000" w:themeColor="text1"/>
                <w:sz w:val="24"/>
                <w:szCs w:val="24"/>
                <w:lang w:val="es-ES"/>
              </w:rPr>
              <w:t>Ó</w:t>
            </w:r>
            <w:r>
              <w:rPr>
                <w:rFonts w:asciiTheme="minorHAnsi" w:hAnsiTheme="minorHAnsi" w:cstheme="minorHAnsi"/>
                <w:b/>
                <w:color w:val="000000" w:themeColor="text1"/>
                <w:sz w:val="24"/>
                <w:szCs w:val="24"/>
                <w:lang w:val="es-ES"/>
              </w:rPr>
              <w:t>DULO 5</w:t>
            </w:r>
            <w:r w:rsidR="0074264B">
              <w:rPr>
                <w:rFonts w:asciiTheme="minorHAnsi" w:hAnsiTheme="minorHAnsi" w:cstheme="minorHAnsi"/>
                <w:b/>
                <w:color w:val="000000" w:themeColor="text1"/>
                <w:sz w:val="24"/>
                <w:szCs w:val="24"/>
                <w:lang w:val="es-ES"/>
              </w:rPr>
              <w:t xml:space="preserve">. </w:t>
            </w:r>
            <w:r w:rsidR="006552EA" w:rsidRPr="0074264B">
              <w:rPr>
                <w:rFonts w:asciiTheme="minorHAnsi" w:hAnsiTheme="minorHAnsi" w:cstheme="minorHAnsi"/>
                <w:b/>
                <w:sz w:val="24"/>
                <w:szCs w:val="24"/>
                <w:lang w:val="es-ES"/>
              </w:rPr>
              <w:t>PRODUCTOS DE AHORRO: LOS DEPÓSITOS</w:t>
            </w:r>
          </w:p>
          <w:bookmarkEnd w:id="0"/>
          <w:p w14:paraId="76C9ACE4" w14:textId="75A7C984" w:rsidR="00391380" w:rsidRDefault="00AC0EFC" w:rsidP="0074264B">
            <w:pPr>
              <w:pStyle w:val="Prrafodelista"/>
              <w:numPr>
                <w:ilvl w:val="0"/>
                <w:numId w:val="6"/>
              </w:numPr>
              <w:spacing w:line="360" w:lineRule="auto"/>
              <w:ind w:left="394"/>
              <w:textAlignment w:val="baseline"/>
              <w:rPr>
                <w:rFonts w:asciiTheme="minorHAnsi" w:hAnsiTheme="minorHAnsi" w:cstheme="minorHAnsi"/>
                <w:sz w:val="24"/>
                <w:szCs w:val="24"/>
                <w:lang w:val="es-ES"/>
              </w:rPr>
            </w:pPr>
            <w:r w:rsidRPr="00AC0EFC">
              <w:rPr>
                <w:rFonts w:asciiTheme="minorHAnsi" w:hAnsiTheme="minorHAnsi" w:cstheme="minorHAnsi"/>
                <w:sz w:val="24"/>
                <w:szCs w:val="24"/>
                <w:lang w:val="es-ES"/>
              </w:rPr>
              <w:t>¿Qué es un depósito bancario?</w:t>
            </w:r>
          </w:p>
          <w:p w14:paraId="7D22AF55" w14:textId="22338877" w:rsidR="00AC0EFC" w:rsidRDefault="00A81CEC" w:rsidP="0074264B">
            <w:pPr>
              <w:pStyle w:val="Prrafodelista"/>
              <w:numPr>
                <w:ilvl w:val="0"/>
                <w:numId w:val="6"/>
              </w:numPr>
              <w:spacing w:line="360" w:lineRule="auto"/>
              <w:ind w:left="394"/>
              <w:textAlignment w:val="baseline"/>
              <w:rPr>
                <w:rFonts w:asciiTheme="minorHAnsi" w:hAnsiTheme="minorHAnsi" w:cstheme="minorHAnsi"/>
                <w:sz w:val="24"/>
                <w:szCs w:val="24"/>
                <w:lang w:val="es-ES"/>
              </w:rPr>
            </w:pPr>
            <w:r>
              <w:rPr>
                <w:rFonts w:asciiTheme="minorHAnsi" w:hAnsiTheme="minorHAnsi" w:cstheme="minorHAnsi"/>
                <w:sz w:val="24"/>
                <w:szCs w:val="24"/>
                <w:lang w:val="es-ES"/>
              </w:rPr>
              <w:t>Tipos de depósitos bancarios.</w:t>
            </w:r>
          </w:p>
          <w:p w14:paraId="6A75F58E" w14:textId="3120FAE3" w:rsidR="00AC0EFC" w:rsidRDefault="00AC0EFC" w:rsidP="0074264B">
            <w:pPr>
              <w:pStyle w:val="Prrafodelista"/>
              <w:numPr>
                <w:ilvl w:val="0"/>
                <w:numId w:val="6"/>
              </w:numPr>
              <w:spacing w:line="360" w:lineRule="auto"/>
              <w:ind w:left="394"/>
              <w:textAlignment w:val="baseline"/>
              <w:rPr>
                <w:rFonts w:asciiTheme="minorHAnsi" w:hAnsiTheme="minorHAnsi" w:cstheme="minorHAnsi"/>
                <w:sz w:val="24"/>
                <w:szCs w:val="24"/>
                <w:lang w:val="es-ES"/>
              </w:rPr>
            </w:pPr>
            <w:r>
              <w:rPr>
                <w:rFonts w:asciiTheme="minorHAnsi" w:hAnsiTheme="minorHAnsi" w:cstheme="minorHAnsi"/>
                <w:sz w:val="24"/>
                <w:szCs w:val="24"/>
                <w:lang w:val="es-ES"/>
              </w:rPr>
              <w:t>¿Qué</w:t>
            </w:r>
            <w:r w:rsidR="009F2596">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 comisiones se aplican por la prestación de servicios?</w:t>
            </w:r>
          </w:p>
          <w:p w14:paraId="1D729620" w14:textId="727B8807" w:rsidR="0074264B" w:rsidRPr="0074264B" w:rsidRDefault="00AC0EFC" w:rsidP="0074264B">
            <w:pPr>
              <w:pStyle w:val="Prrafodelista"/>
              <w:numPr>
                <w:ilvl w:val="0"/>
                <w:numId w:val="6"/>
              </w:numPr>
              <w:spacing w:line="360" w:lineRule="auto"/>
              <w:ind w:left="394"/>
              <w:textAlignment w:val="baseline"/>
              <w:rPr>
                <w:rFonts w:asciiTheme="minorHAnsi" w:hAnsiTheme="minorHAnsi" w:cstheme="minorHAnsi"/>
                <w:sz w:val="24"/>
                <w:szCs w:val="24"/>
                <w:lang w:val="es-ES"/>
              </w:rPr>
            </w:pPr>
            <w:r w:rsidRPr="0074264B">
              <w:rPr>
                <w:rFonts w:asciiTheme="minorHAnsi" w:hAnsiTheme="minorHAnsi" w:cstheme="minorHAnsi"/>
                <w:sz w:val="24"/>
                <w:szCs w:val="24"/>
                <w:lang w:val="es-ES"/>
              </w:rPr>
              <w:t>¿Qué aspectos deben tenerse en cuenta antes de formalizar un depósito a plazo fijo?</w:t>
            </w:r>
          </w:p>
        </w:tc>
      </w:tr>
      <w:tr w:rsidR="00391380" w:rsidRPr="00432DCF" w14:paraId="404600EE" w14:textId="77777777" w:rsidTr="00D67107">
        <w:trPr>
          <w:trHeight w:val="619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9598963" w14:textId="77777777" w:rsidR="00510B93" w:rsidRPr="00480A3F" w:rsidRDefault="00510B93" w:rsidP="00510B93">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Contenido desarrollado</w:t>
            </w:r>
          </w:p>
          <w:p w14:paraId="2F906B5B" w14:textId="5AF8788D" w:rsidR="005A5B5C" w:rsidRDefault="00510B93" w:rsidP="00510B93">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 xml:space="preserve">(1.500 </w:t>
            </w:r>
            <w:r>
              <w:rPr>
                <w:rFonts w:asciiTheme="minorHAnsi" w:hAnsiTheme="minorHAnsi" w:cstheme="minorHAnsi"/>
                <w:b/>
                <w:bCs/>
                <w:color w:val="FFFFFF" w:themeColor="background1"/>
                <w:sz w:val="24"/>
                <w:szCs w:val="24"/>
                <w:lang w:val="es-ES" w:eastAsia="en-GB"/>
              </w:rPr>
              <w:t>palabras máx</w:t>
            </w:r>
            <w:r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2F6EBCB3" w14:textId="13B40F4C" w:rsidR="0074264B" w:rsidRPr="001F2E79" w:rsidRDefault="00414130" w:rsidP="0074264B">
            <w:pPr>
              <w:rPr>
                <w:rFonts w:asciiTheme="minorHAnsi" w:hAnsiTheme="minorHAnsi" w:cstheme="minorHAnsi"/>
                <w:b/>
                <w:sz w:val="24"/>
                <w:szCs w:val="24"/>
                <w:lang w:val="es-ES"/>
              </w:rPr>
            </w:pPr>
            <w:r>
              <w:rPr>
                <w:rFonts w:asciiTheme="minorHAnsi" w:hAnsiTheme="minorHAnsi" w:cstheme="minorHAnsi"/>
                <w:b/>
                <w:sz w:val="24"/>
                <w:szCs w:val="24"/>
                <w:lang w:val="es-ES"/>
              </w:rPr>
              <w:t>M</w:t>
            </w:r>
            <w:r w:rsidR="00EC4198">
              <w:rPr>
                <w:rFonts w:asciiTheme="minorHAnsi" w:hAnsiTheme="minorHAnsi" w:cstheme="minorHAnsi"/>
                <w:b/>
                <w:sz w:val="24"/>
                <w:szCs w:val="24"/>
                <w:lang w:val="es-ES"/>
              </w:rPr>
              <w:t>Ó</w:t>
            </w:r>
            <w:r>
              <w:rPr>
                <w:rFonts w:asciiTheme="minorHAnsi" w:hAnsiTheme="minorHAnsi" w:cstheme="minorHAnsi"/>
                <w:b/>
                <w:sz w:val="24"/>
                <w:szCs w:val="24"/>
                <w:lang w:val="es-ES"/>
              </w:rPr>
              <w:t>DULO 5</w:t>
            </w:r>
            <w:r w:rsidR="0074264B" w:rsidRPr="001F2E79">
              <w:rPr>
                <w:rFonts w:asciiTheme="minorHAnsi" w:hAnsiTheme="minorHAnsi" w:cstheme="minorHAnsi"/>
                <w:b/>
                <w:sz w:val="24"/>
                <w:szCs w:val="24"/>
                <w:lang w:val="es-ES"/>
              </w:rPr>
              <w:t>. PRODUCTOS DE AHORRO: LOS DEPÓSITOS</w:t>
            </w:r>
          </w:p>
          <w:p w14:paraId="50DDF67E" w14:textId="77777777" w:rsidR="00945ECF" w:rsidRPr="0074264B" w:rsidRDefault="00945ECF" w:rsidP="00945ECF">
            <w:pPr>
              <w:textAlignment w:val="baseline"/>
              <w:rPr>
                <w:rFonts w:asciiTheme="minorHAnsi" w:hAnsiTheme="minorHAnsi" w:cstheme="minorHAnsi"/>
                <w:sz w:val="24"/>
                <w:szCs w:val="24"/>
                <w:lang w:val="es-ES"/>
              </w:rPr>
            </w:pPr>
          </w:p>
          <w:p w14:paraId="57EB55AC" w14:textId="1A63EB7A" w:rsidR="00955A25" w:rsidRPr="00DB721B" w:rsidRDefault="0074264B" w:rsidP="0074264B">
            <w:pPr>
              <w:textAlignment w:val="baseline"/>
              <w:rPr>
                <w:rFonts w:asciiTheme="minorHAnsi" w:hAnsiTheme="minorHAnsi" w:cstheme="minorHAnsi"/>
                <w:b/>
                <w:sz w:val="24"/>
                <w:szCs w:val="24"/>
                <w:lang w:val="es-ES"/>
              </w:rPr>
            </w:pPr>
            <w:r w:rsidRPr="00DB721B">
              <w:rPr>
                <w:rFonts w:asciiTheme="minorHAnsi" w:hAnsiTheme="minorHAnsi" w:cstheme="minorHAnsi"/>
                <w:b/>
                <w:sz w:val="24"/>
                <w:szCs w:val="24"/>
                <w:lang w:val="es-ES"/>
              </w:rPr>
              <w:t xml:space="preserve">1.- </w:t>
            </w:r>
            <w:r w:rsidR="00955A25" w:rsidRPr="00DB721B">
              <w:rPr>
                <w:rFonts w:asciiTheme="minorHAnsi" w:hAnsiTheme="minorHAnsi" w:cstheme="minorHAnsi"/>
                <w:b/>
                <w:sz w:val="24"/>
                <w:szCs w:val="24"/>
                <w:lang w:val="es-ES"/>
              </w:rPr>
              <w:t>¿Qué es un depósito bancario?</w:t>
            </w:r>
          </w:p>
          <w:p w14:paraId="5A43AA9E" w14:textId="64322EAB" w:rsidR="00391380" w:rsidRPr="00DC5E15" w:rsidRDefault="00AF5646" w:rsidP="00C66FD1">
            <w:pPr>
              <w:jc w:val="both"/>
              <w:textAlignment w:val="baseline"/>
              <w:rPr>
                <w:rFonts w:asciiTheme="minorHAnsi" w:hAnsiTheme="minorHAnsi" w:cstheme="minorHAnsi"/>
                <w:sz w:val="24"/>
                <w:szCs w:val="24"/>
                <w:lang w:val="es-ES"/>
              </w:rPr>
            </w:pPr>
            <w:r w:rsidRPr="00DC5E15">
              <w:rPr>
                <w:rFonts w:asciiTheme="minorHAnsi" w:hAnsiTheme="minorHAnsi" w:cstheme="minorHAnsi"/>
                <w:sz w:val="24"/>
                <w:szCs w:val="24"/>
                <w:lang w:val="es-ES"/>
              </w:rPr>
              <w:t>El funcionamiento de un</w:t>
            </w:r>
            <w:r w:rsidR="00C66FD1" w:rsidRPr="00DC5E15">
              <w:rPr>
                <w:rFonts w:asciiTheme="minorHAnsi" w:hAnsiTheme="minorHAnsi" w:cstheme="minorHAnsi"/>
                <w:sz w:val="24"/>
                <w:szCs w:val="24"/>
                <w:lang w:val="es-ES"/>
              </w:rPr>
              <w:t xml:space="preserve"> depósito </w:t>
            </w:r>
            <w:r w:rsidRPr="00DC5E15">
              <w:rPr>
                <w:rFonts w:asciiTheme="minorHAnsi" w:hAnsiTheme="minorHAnsi" w:cstheme="minorHAnsi"/>
                <w:sz w:val="24"/>
                <w:szCs w:val="24"/>
                <w:lang w:val="es-ES"/>
              </w:rPr>
              <w:t>es muy sencillo. Cuando alguien</w:t>
            </w:r>
            <w:r w:rsidR="00E866FB" w:rsidRPr="00E866FB">
              <w:rPr>
                <w:rFonts w:asciiTheme="minorHAnsi" w:hAnsiTheme="minorHAnsi" w:cstheme="minorHAnsi"/>
                <w:sz w:val="24"/>
                <w:szCs w:val="24"/>
                <w:lang w:val="es-ES"/>
              </w:rPr>
              <w:t>,</w:t>
            </w:r>
            <w:r w:rsidRPr="00DC5E15">
              <w:rPr>
                <w:rFonts w:asciiTheme="minorHAnsi" w:hAnsiTheme="minorHAnsi" w:cstheme="minorHAnsi"/>
                <w:sz w:val="24"/>
                <w:szCs w:val="24"/>
                <w:lang w:val="es-ES"/>
              </w:rPr>
              <w:t xml:space="preserve"> ya sea </w:t>
            </w:r>
            <w:r w:rsidR="00C66FD1" w:rsidRPr="00DC5E15">
              <w:rPr>
                <w:rFonts w:asciiTheme="minorHAnsi" w:hAnsiTheme="minorHAnsi" w:cstheme="minorHAnsi"/>
                <w:sz w:val="24"/>
                <w:szCs w:val="24"/>
                <w:lang w:val="es-ES"/>
              </w:rPr>
              <w:t>una persona o empresa</w:t>
            </w:r>
            <w:r w:rsidR="00DB4D3D" w:rsidRPr="00E866FB">
              <w:rPr>
                <w:rFonts w:asciiTheme="minorHAnsi" w:hAnsiTheme="minorHAnsi" w:cstheme="minorHAnsi"/>
                <w:sz w:val="24"/>
                <w:szCs w:val="24"/>
                <w:lang w:val="es-ES"/>
              </w:rPr>
              <w:t>,</w:t>
            </w:r>
            <w:r w:rsidR="00C66FD1" w:rsidRPr="00DC5E15">
              <w:rPr>
                <w:rFonts w:asciiTheme="minorHAnsi" w:hAnsiTheme="minorHAnsi" w:cstheme="minorHAnsi"/>
                <w:sz w:val="24"/>
                <w:szCs w:val="24"/>
                <w:lang w:val="es-ES"/>
              </w:rPr>
              <w:t xml:space="preserve"> tiene una cantidad de dinero que no necesita por el momento y se lo entrega a una entidad bancaria durante un periodo de tiempo y unas condiciones acordadas para obtener a cambio un</w:t>
            </w:r>
            <w:r w:rsidRPr="00DC5E15">
              <w:rPr>
                <w:rFonts w:asciiTheme="minorHAnsi" w:hAnsiTheme="minorHAnsi" w:cstheme="minorHAnsi"/>
                <w:sz w:val="24"/>
                <w:szCs w:val="24"/>
                <w:lang w:val="es-ES"/>
              </w:rPr>
              <w:t>os intereses.</w:t>
            </w:r>
            <w:r w:rsidR="00C66FD1" w:rsidRPr="00DC5E15">
              <w:rPr>
                <w:rFonts w:asciiTheme="minorHAnsi" w:hAnsiTheme="minorHAnsi" w:cstheme="minorHAnsi"/>
                <w:sz w:val="24"/>
                <w:szCs w:val="24"/>
                <w:lang w:val="es-ES"/>
              </w:rPr>
              <w:t xml:space="preserve"> </w:t>
            </w:r>
          </w:p>
          <w:p w14:paraId="790342E2" w14:textId="0AA61736" w:rsidR="00C66FD1" w:rsidRPr="00DC5E15" w:rsidRDefault="00C66FD1" w:rsidP="00C66FD1">
            <w:pPr>
              <w:jc w:val="both"/>
              <w:textAlignment w:val="baseline"/>
              <w:rPr>
                <w:rFonts w:asciiTheme="minorHAnsi" w:hAnsiTheme="minorHAnsi" w:cstheme="minorHAnsi"/>
                <w:sz w:val="24"/>
                <w:szCs w:val="24"/>
                <w:lang w:val="es-ES"/>
              </w:rPr>
            </w:pPr>
            <w:r w:rsidRPr="00DC5E15">
              <w:rPr>
                <w:rFonts w:asciiTheme="minorHAnsi" w:hAnsiTheme="minorHAnsi" w:cstheme="minorHAnsi"/>
                <w:sz w:val="24"/>
                <w:szCs w:val="24"/>
                <w:lang w:val="es-ES"/>
              </w:rPr>
              <w:t>Se podría decir, que un depósito bancario es como un pequeño préstamo que hace el cliente al banco y por el cual recibe un beneficio.</w:t>
            </w:r>
          </w:p>
          <w:p w14:paraId="3860A902" w14:textId="66A1C702" w:rsidR="00C66FD1" w:rsidRPr="00DC5E15" w:rsidRDefault="00A81CEC" w:rsidP="00C66FD1">
            <w:pPr>
              <w:jc w:val="both"/>
              <w:textAlignment w:val="baseline"/>
              <w:rPr>
                <w:rFonts w:asciiTheme="minorHAnsi" w:hAnsiTheme="minorHAnsi" w:cstheme="minorHAnsi"/>
                <w:sz w:val="24"/>
                <w:szCs w:val="24"/>
                <w:lang w:val="es-ES"/>
              </w:rPr>
            </w:pPr>
            <w:r w:rsidRPr="00DC5E15">
              <w:rPr>
                <w:rFonts w:asciiTheme="minorHAnsi" w:hAnsiTheme="minorHAnsi" w:cstheme="minorHAnsi"/>
                <w:sz w:val="24"/>
                <w:szCs w:val="24"/>
                <w:lang w:val="es-ES"/>
              </w:rPr>
              <w:t>En la Unión Europea</w:t>
            </w:r>
            <w:r w:rsidR="00C66FD1" w:rsidRPr="00DC5E15">
              <w:rPr>
                <w:rFonts w:asciiTheme="minorHAnsi" w:hAnsiTheme="minorHAnsi" w:cstheme="minorHAnsi"/>
                <w:sz w:val="24"/>
                <w:szCs w:val="24"/>
                <w:lang w:val="es-ES"/>
              </w:rPr>
              <w:t xml:space="preserve">, los primero 100.000€ euros </w:t>
            </w:r>
            <w:r w:rsidR="00AF5646" w:rsidRPr="00DC5E15">
              <w:rPr>
                <w:rFonts w:asciiTheme="minorHAnsi" w:hAnsiTheme="minorHAnsi" w:cstheme="minorHAnsi"/>
                <w:sz w:val="24"/>
                <w:szCs w:val="24"/>
                <w:lang w:val="es-ES"/>
              </w:rPr>
              <w:t>que tengas invertidos en un depósito o tengas en una cuenta corriente, están protegidos por el Fondo de Garantía de Depósitos</w:t>
            </w:r>
            <w:r w:rsidRPr="00DC5E15">
              <w:rPr>
                <w:rFonts w:asciiTheme="minorHAnsi" w:hAnsiTheme="minorHAnsi" w:cstheme="minorHAnsi"/>
                <w:sz w:val="24"/>
                <w:szCs w:val="24"/>
                <w:lang w:val="es-ES"/>
              </w:rPr>
              <w:t xml:space="preserve"> (FGD)</w:t>
            </w:r>
            <w:r w:rsidR="00AF5646" w:rsidRPr="00DC5E15">
              <w:rPr>
                <w:rFonts w:asciiTheme="minorHAnsi" w:hAnsiTheme="minorHAnsi" w:cstheme="minorHAnsi"/>
                <w:sz w:val="24"/>
                <w:szCs w:val="24"/>
                <w:lang w:val="es-ES"/>
              </w:rPr>
              <w:t>, así que, si el banco quebrara esos 100.000 € se tienen que devolver</w:t>
            </w:r>
          </w:p>
          <w:p w14:paraId="32AC5F06" w14:textId="77777777" w:rsidR="00955A25" w:rsidRPr="00DC5E15" w:rsidRDefault="00955A25" w:rsidP="00955A25">
            <w:pPr>
              <w:textAlignment w:val="baseline"/>
              <w:rPr>
                <w:rFonts w:asciiTheme="minorHAnsi" w:hAnsiTheme="minorHAnsi" w:cstheme="minorHAnsi"/>
                <w:sz w:val="24"/>
                <w:szCs w:val="24"/>
                <w:lang w:val="es-ES"/>
              </w:rPr>
            </w:pPr>
          </w:p>
          <w:p w14:paraId="4AE6171A" w14:textId="2DED6B47" w:rsidR="00955A25" w:rsidRPr="00DB721B" w:rsidRDefault="00AF5646" w:rsidP="00955A25">
            <w:pPr>
              <w:textAlignment w:val="baseline"/>
              <w:rPr>
                <w:rFonts w:asciiTheme="minorHAnsi" w:hAnsiTheme="minorHAnsi" w:cstheme="minorHAnsi"/>
                <w:b/>
                <w:sz w:val="24"/>
                <w:szCs w:val="24"/>
                <w:lang w:val="es-ES"/>
              </w:rPr>
            </w:pPr>
            <w:r w:rsidRPr="00DB721B">
              <w:rPr>
                <w:rFonts w:asciiTheme="minorHAnsi" w:hAnsiTheme="minorHAnsi" w:cstheme="minorHAnsi"/>
                <w:b/>
                <w:sz w:val="24"/>
                <w:szCs w:val="24"/>
                <w:lang w:val="es-ES"/>
              </w:rPr>
              <w:t xml:space="preserve">2.- </w:t>
            </w:r>
            <w:r w:rsidR="00A81CEC" w:rsidRPr="00DB721B">
              <w:rPr>
                <w:rFonts w:asciiTheme="minorHAnsi" w:hAnsiTheme="minorHAnsi" w:cstheme="minorHAnsi"/>
                <w:b/>
                <w:sz w:val="24"/>
                <w:szCs w:val="24"/>
                <w:lang w:val="es-ES"/>
              </w:rPr>
              <w:t>Tipos de depósitos bancarios.</w:t>
            </w:r>
          </w:p>
          <w:p w14:paraId="59870AA9" w14:textId="514BF9F6" w:rsidR="00A81CEC" w:rsidRDefault="008265A0" w:rsidP="006D2DF8">
            <w:pPr>
              <w:jc w:val="both"/>
              <w:textAlignment w:val="baseline"/>
              <w:rPr>
                <w:rFonts w:asciiTheme="minorHAnsi" w:hAnsiTheme="minorHAnsi" w:cstheme="minorHAnsi"/>
                <w:sz w:val="24"/>
                <w:szCs w:val="24"/>
                <w:lang w:val="es-ES"/>
              </w:rPr>
            </w:pPr>
            <w:r w:rsidRPr="008265A0">
              <w:rPr>
                <w:rFonts w:asciiTheme="minorHAnsi" w:hAnsiTheme="minorHAnsi" w:cstheme="minorHAnsi"/>
                <w:sz w:val="24"/>
                <w:szCs w:val="24"/>
                <w:lang w:val="es-ES"/>
              </w:rPr>
              <w:t>En los bancos te puedes encontrar con diferentes tipos de depósit</w:t>
            </w:r>
            <w:r>
              <w:rPr>
                <w:rFonts w:asciiTheme="minorHAnsi" w:hAnsiTheme="minorHAnsi" w:cstheme="minorHAnsi"/>
                <w:sz w:val="24"/>
                <w:szCs w:val="24"/>
                <w:lang w:val="es-ES"/>
              </w:rPr>
              <w:t>os donde puedes meter tu dinero. Los depósitos que hay son los siguientes:</w:t>
            </w:r>
          </w:p>
          <w:p w14:paraId="31ACF1F7" w14:textId="5CA2FAC7" w:rsidR="009C62FE" w:rsidRDefault="00955A25" w:rsidP="005B38CA">
            <w:pPr>
              <w:jc w:val="both"/>
              <w:textAlignment w:val="baseline"/>
              <w:rPr>
                <w:rFonts w:asciiTheme="minorHAnsi" w:hAnsiTheme="minorHAnsi" w:cstheme="minorHAnsi"/>
                <w:sz w:val="24"/>
                <w:szCs w:val="24"/>
                <w:lang w:val="es-ES"/>
              </w:rPr>
            </w:pPr>
            <w:r w:rsidRPr="00D67107">
              <w:rPr>
                <w:rFonts w:asciiTheme="minorHAnsi" w:hAnsiTheme="minorHAnsi" w:cstheme="minorHAnsi"/>
                <w:b/>
                <w:sz w:val="24"/>
                <w:szCs w:val="24"/>
                <w:u w:val="single"/>
                <w:lang w:val="es-ES"/>
              </w:rPr>
              <w:t>Depósitos a la vista:</w:t>
            </w:r>
            <w:r w:rsidR="00186B06">
              <w:rPr>
                <w:rFonts w:asciiTheme="minorHAnsi" w:hAnsiTheme="minorHAnsi" w:cstheme="minorHAnsi"/>
                <w:sz w:val="24"/>
                <w:szCs w:val="24"/>
                <w:lang w:val="es-ES"/>
              </w:rPr>
              <w:t xml:space="preserve"> </w:t>
            </w:r>
            <w:r w:rsidR="006671FF">
              <w:rPr>
                <w:rFonts w:asciiTheme="minorHAnsi" w:hAnsiTheme="minorHAnsi" w:cstheme="minorHAnsi"/>
                <w:sz w:val="24"/>
                <w:szCs w:val="24"/>
                <w:lang w:val="es-ES"/>
              </w:rPr>
              <w:t xml:space="preserve">La característica más sobresaliente de este tipo de depósito es que garantizan una liquidez total de los fondos depositados. </w:t>
            </w:r>
            <w:r w:rsidR="00CE613D">
              <w:rPr>
                <w:rFonts w:asciiTheme="minorHAnsi" w:hAnsiTheme="minorHAnsi" w:cstheme="minorHAnsi"/>
                <w:sz w:val="24"/>
                <w:szCs w:val="24"/>
                <w:lang w:val="es-ES"/>
              </w:rPr>
              <w:t>Esto es, e</w:t>
            </w:r>
            <w:r w:rsidR="00186B06">
              <w:rPr>
                <w:rFonts w:asciiTheme="minorHAnsi" w:hAnsiTheme="minorHAnsi" w:cstheme="minorHAnsi"/>
                <w:sz w:val="24"/>
                <w:szCs w:val="24"/>
                <w:lang w:val="es-ES"/>
              </w:rPr>
              <w:t>l titular podrá disponer del dinero en cualquier momento</w:t>
            </w:r>
            <w:r w:rsidR="006D2DF8">
              <w:rPr>
                <w:rFonts w:asciiTheme="minorHAnsi" w:hAnsiTheme="minorHAnsi" w:cstheme="minorHAnsi"/>
                <w:sz w:val="24"/>
                <w:szCs w:val="24"/>
                <w:lang w:val="es-ES"/>
              </w:rPr>
              <w:t xml:space="preserve"> que lo solicite</w:t>
            </w:r>
            <w:r w:rsidR="00186B06">
              <w:rPr>
                <w:rFonts w:asciiTheme="minorHAnsi" w:hAnsiTheme="minorHAnsi" w:cstheme="minorHAnsi"/>
                <w:sz w:val="24"/>
                <w:szCs w:val="24"/>
                <w:lang w:val="es-ES"/>
              </w:rPr>
              <w:t>,</w:t>
            </w:r>
            <w:r w:rsidR="00186B06" w:rsidRPr="00186B06">
              <w:rPr>
                <w:rFonts w:asciiTheme="minorHAnsi" w:hAnsiTheme="minorHAnsi" w:cstheme="minorHAnsi"/>
                <w:sz w:val="24"/>
                <w:szCs w:val="24"/>
                <w:lang w:val="es-ES"/>
              </w:rPr>
              <w:t xml:space="preserve"> </w:t>
            </w:r>
            <w:r w:rsidR="00186B06">
              <w:rPr>
                <w:rFonts w:asciiTheme="minorHAnsi" w:hAnsiTheme="minorHAnsi" w:cstheme="minorHAnsi"/>
                <w:sz w:val="24"/>
                <w:szCs w:val="24"/>
                <w:lang w:val="es-ES"/>
              </w:rPr>
              <w:t>ya sea a través de una oficina, en un cajero automático, la banca a distancia o bien mediante una transferencia.</w:t>
            </w:r>
            <w:r w:rsidR="00D54C9A">
              <w:rPr>
                <w:rFonts w:asciiTheme="minorHAnsi" w:hAnsiTheme="minorHAnsi" w:cstheme="minorHAnsi"/>
                <w:sz w:val="24"/>
                <w:szCs w:val="24"/>
                <w:lang w:val="es-ES"/>
              </w:rPr>
              <w:t xml:space="preserve"> </w:t>
            </w:r>
            <w:r w:rsidR="00CE613D">
              <w:rPr>
                <w:rFonts w:asciiTheme="minorHAnsi" w:hAnsiTheme="minorHAnsi" w:cstheme="minorHAnsi"/>
                <w:sz w:val="24"/>
                <w:szCs w:val="24"/>
                <w:lang w:val="es-ES"/>
              </w:rPr>
              <w:t>En cambio, su rentabilidad suele ser muy baja o nula (a veces incluso negativa, dado el coste que representan las comisiones)</w:t>
            </w:r>
            <w:r w:rsidR="009C62FE">
              <w:rPr>
                <w:rFonts w:asciiTheme="minorHAnsi" w:hAnsiTheme="minorHAnsi" w:cstheme="minorHAnsi"/>
                <w:sz w:val="24"/>
                <w:szCs w:val="24"/>
                <w:lang w:val="es-ES"/>
              </w:rPr>
              <w:t>.</w:t>
            </w:r>
          </w:p>
          <w:p w14:paraId="4ACCE6B0" w14:textId="52CB53B7" w:rsidR="00E90C8C" w:rsidRDefault="005B38CA" w:rsidP="005B38CA">
            <w:pPr>
              <w:jc w:val="both"/>
              <w:textAlignment w:val="baseline"/>
              <w:rPr>
                <w:rFonts w:asciiTheme="minorHAnsi" w:hAnsiTheme="minorHAnsi" w:cstheme="minorHAnsi"/>
                <w:sz w:val="24"/>
                <w:szCs w:val="24"/>
                <w:lang w:val="es-ES"/>
              </w:rPr>
            </w:pPr>
            <w:r w:rsidRPr="00186B06">
              <w:rPr>
                <w:rFonts w:asciiTheme="minorHAnsi" w:hAnsiTheme="minorHAnsi" w:cstheme="minorHAnsi"/>
                <w:sz w:val="24"/>
                <w:szCs w:val="24"/>
                <w:lang w:val="es-ES"/>
              </w:rPr>
              <w:t>Hay dos tipos de depósitos a la vista:</w:t>
            </w:r>
          </w:p>
          <w:p w14:paraId="4CE4549F" w14:textId="739A8491" w:rsidR="002E4E45" w:rsidRDefault="005B38CA" w:rsidP="00BE20E5">
            <w:pPr>
              <w:numPr>
                <w:ilvl w:val="0"/>
                <w:numId w:val="26"/>
              </w:numPr>
              <w:jc w:val="both"/>
              <w:textAlignment w:val="center"/>
              <w:rPr>
                <w:rFonts w:asciiTheme="minorHAnsi" w:hAnsiTheme="minorHAnsi" w:cstheme="minorHAnsi"/>
                <w:sz w:val="24"/>
                <w:szCs w:val="24"/>
                <w:lang w:val="es-ES"/>
              </w:rPr>
            </w:pPr>
            <w:r w:rsidRPr="00D67107">
              <w:rPr>
                <w:rFonts w:asciiTheme="minorHAnsi" w:hAnsiTheme="minorHAnsi" w:cstheme="minorHAnsi"/>
                <w:sz w:val="24"/>
                <w:szCs w:val="24"/>
                <w:u w:val="single"/>
                <w:lang w:val="es-ES"/>
              </w:rPr>
              <w:t>Cuentas corrientes:</w:t>
            </w:r>
            <w:r w:rsidR="00D54C9A">
              <w:rPr>
                <w:rFonts w:asciiTheme="minorHAnsi" w:hAnsiTheme="minorHAnsi" w:cstheme="minorHAnsi"/>
                <w:sz w:val="24"/>
                <w:szCs w:val="24"/>
                <w:lang w:val="es-ES"/>
              </w:rPr>
              <w:t xml:space="preserve"> </w:t>
            </w:r>
            <w:r w:rsidR="006D2DF8">
              <w:rPr>
                <w:rFonts w:asciiTheme="minorHAnsi" w:hAnsiTheme="minorHAnsi" w:cstheme="minorHAnsi"/>
                <w:sz w:val="24"/>
                <w:szCs w:val="24"/>
                <w:lang w:val="es-ES"/>
              </w:rPr>
              <w:t>Al contratar esta cuenta, e</w:t>
            </w:r>
            <w:r w:rsidR="006D2DF8" w:rsidRPr="006D2DF8">
              <w:rPr>
                <w:rFonts w:asciiTheme="minorHAnsi" w:hAnsiTheme="minorHAnsi" w:cstheme="minorHAnsi"/>
                <w:sz w:val="24"/>
                <w:szCs w:val="24"/>
                <w:lang w:val="es-ES"/>
              </w:rPr>
              <w:t>l banco se obliga a prestar el servicio de caja, que consiste en recibir los ingresos (nóminas, pensiones, etc.) y hacer los pagos (recibos, cuotas de préstamos, etc.) que</w:t>
            </w:r>
            <w:r w:rsidR="00D54C9A">
              <w:rPr>
                <w:rFonts w:asciiTheme="minorHAnsi" w:hAnsiTheme="minorHAnsi" w:cstheme="minorHAnsi"/>
                <w:sz w:val="24"/>
                <w:szCs w:val="24"/>
                <w:lang w:val="es-ES"/>
              </w:rPr>
              <w:t xml:space="preserve"> le ordene el titular de la cuenta. </w:t>
            </w:r>
          </w:p>
          <w:p w14:paraId="6D794B06" w14:textId="7D7AB1CA" w:rsidR="002E4E45" w:rsidRDefault="004A49A1" w:rsidP="00BE20E5">
            <w:pPr>
              <w:numPr>
                <w:ilvl w:val="0"/>
                <w:numId w:val="26"/>
              </w:numPr>
              <w:jc w:val="both"/>
              <w:textAlignment w:val="center"/>
              <w:rPr>
                <w:rFonts w:asciiTheme="minorHAnsi" w:hAnsiTheme="minorHAnsi" w:cstheme="minorHAnsi"/>
                <w:sz w:val="24"/>
                <w:szCs w:val="24"/>
                <w:lang w:val="es-ES"/>
              </w:rPr>
            </w:pPr>
            <w:r w:rsidRPr="00D67107">
              <w:rPr>
                <w:rFonts w:asciiTheme="minorHAnsi" w:hAnsiTheme="minorHAnsi" w:cstheme="minorHAnsi"/>
                <w:sz w:val="24"/>
                <w:szCs w:val="24"/>
                <w:u w:val="single"/>
                <w:lang w:val="es-ES"/>
              </w:rPr>
              <w:t>C</w:t>
            </w:r>
            <w:r w:rsidR="003302B8" w:rsidRPr="00D67107">
              <w:rPr>
                <w:rFonts w:asciiTheme="minorHAnsi" w:hAnsiTheme="minorHAnsi" w:cstheme="minorHAnsi"/>
                <w:sz w:val="24"/>
                <w:szCs w:val="24"/>
                <w:u w:val="single"/>
                <w:lang w:val="es-ES"/>
              </w:rPr>
              <w:t>uentas de ahorro:</w:t>
            </w:r>
            <w:r w:rsidR="009C62FE" w:rsidRPr="002E4E45">
              <w:rPr>
                <w:rFonts w:asciiTheme="minorHAnsi" w:hAnsiTheme="minorHAnsi" w:cstheme="minorHAnsi"/>
                <w:sz w:val="24"/>
                <w:szCs w:val="24"/>
                <w:lang w:val="es-ES"/>
              </w:rPr>
              <w:t xml:space="preserve"> Es prácticamente idéntica a las Cuentas corrientes. La única diferencia entre unas y otras es su “soporte físico”. En las cuentas de ahorro el soporte </w:t>
            </w:r>
            <w:r w:rsidR="00CE613D">
              <w:rPr>
                <w:rFonts w:asciiTheme="minorHAnsi" w:hAnsiTheme="minorHAnsi" w:cstheme="minorHAnsi"/>
                <w:sz w:val="24"/>
                <w:szCs w:val="24"/>
                <w:lang w:val="es-ES"/>
              </w:rPr>
              <w:t>es la libreta</w:t>
            </w:r>
          </w:p>
          <w:p w14:paraId="23200103" w14:textId="77777777" w:rsidR="00CE613D" w:rsidRDefault="00CE613D" w:rsidP="00CE613D">
            <w:pPr>
              <w:ind w:left="720"/>
              <w:jc w:val="both"/>
              <w:textAlignment w:val="center"/>
              <w:rPr>
                <w:rFonts w:asciiTheme="minorHAnsi" w:hAnsiTheme="minorHAnsi" w:cstheme="minorHAnsi"/>
                <w:sz w:val="24"/>
                <w:szCs w:val="24"/>
                <w:lang w:val="es-ES"/>
              </w:rPr>
            </w:pPr>
          </w:p>
          <w:p w14:paraId="3BB90DDB" w14:textId="367385DB" w:rsidR="00207B4C" w:rsidRDefault="00207B4C" w:rsidP="002E4E45">
            <w:pPr>
              <w:numPr>
                <w:ilvl w:val="0"/>
                <w:numId w:val="22"/>
              </w:numPr>
              <w:spacing w:after="285"/>
              <w:ind w:left="0"/>
              <w:jc w:val="both"/>
              <w:textAlignment w:val="center"/>
              <w:rPr>
                <w:rFonts w:asciiTheme="minorHAnsi" w:hAnsiTheme="minorHAnsi" w:cstheme="minorHAnsi"/>
                <w:sz w:val="24"/>
                <w:szCs w:val="24"/>
                <w:lang w:val="es-ES"/>
              </w:rPr>
            </w:pPr>
            <w:r>
              <w:rPr>
                <w:rFonts w:asciiTheme="minorHAnsi" w:hAnsiTheme="minorHAnsi" w:cstheme="minorHAnsi"/>
                <w:sz w:val="24"/>
                <w:szCs w:val="24"/>
                <w:lang w:val="es-ES"/>
              </w:rPr>
              <w:lastRenderedPageBreak/>
              <w:t xml:space="preserve">La finalidad de estas cuentas está orientada a su utilización como cuenta operativa, ideal para el pago y cobro de recibos de la economía familiar personal. </w:t>
            </w:r>
          </w:p>
          <w:p w14:paraId="1DEF55B1" w14:textId="398A0DB5" w:rsidR="007D09C8" w:rsidRPr="00BE20E5" w:rsidRDefault="00C102DC" w:rsidP="00BE20E5">
            <w:pPr>
              <w:numPr>
                <w:ilvl w:val="0"/>
                <w:numId w:val="22"/>
              </w:numPr>
              <w:ind w:left="0"/>
              <w:jc w:val="both"/>
              <w:textAlignment w:val="center"/>
              <w:rPr>
                <w:rFonts w:asciiTheme="minorHAnsi" w:hAnsiTheme="minorHAnsi" w:cstheme="minorHAnsi"/>
                <w:sz w:val="24"/>
                <w:szCs w:val="24"/>
                <w:lang w:val="es-ES"/>
              </w:rPr>
            </w:pPr>
            <w:r w:rsidRPr="00D67107">
              <w:rPr>
                <w:rFonts w:asciiTheme="minorHAnsi" w:hAnsiTheme="minorHAnsi" w:cstheme="minorHAnsi"/>
                <w:b/>
                <w:sz w:val="24"/>
                <w:szCs w:val="24"/>
                <w:u w:val="single"/>
                <w:lang w:val="es-ES"/>
              </w:rPr>
              <w:t>Depósitos a plazo</w:t>
            </w:r>
            <w:r w:rsidR="00E57E68" w:rsidRPr="00BE20E5">
              <w:rPr>
                <w:rFonts w:asciiTheme="minorHAnsi" w:hAnsiTheme="minorHAnsi" w:cstheme="minorHAnsi"/>
                <w:sz w:val="24"/>
                <w:szCs w:val="24"/>
                <w:lang w:val="es-ES"/>
              </w:rPr>
              <w:t>:</w:t>
            </w:r>
            <w:r w:rsidRPr="00BE20E5">
              <w:rPr>
                <w:rFonts w:asciiTheme="minorHAnsi" w:hAnsiTheme="minorHAnsi" w:cstheme="minorHAnsi"/>
                <w:sz w:val="24"/>
                <w:szCs w:val="24"/>
                <w:lang w:val="es-ES"/>
              </w:rPr>
              <w:t xml:space="preserve"> </w:t>
            </w:r>
            <w:r w:rsidR="007D09C8" w:rsidRPr="00BE20E5">
              <w:rPr>
                <w:rFonts w:asciiTheme="minorHAnsi" w:hAnsiTheme="minorHAnsi" w:cstheme="minorHAnsi"/>
                <w:sz w:val="24"/>
                <w:szCs w:val="24"/>
                <w:lang w:val="es-ES"/>
              </w:rPr>
              <w:t>Es un producto bancario en el que entreg</w:t>
            </w:r>
            <w:r w:rsidR="001C0ADB" w:rsidRPr="00BE20E5">
              <w:rPr>
                <w:rFonts w:asciiTheme="minorHAnsi" w:hAnsiTheme="minorHAnsi" w:cstheme="minorHAnsi"/>
                <w:sz w:val="24"/>
                <w:szCs w:val="24"/>
                <w:lang w:val="es-ES"/>
              </w:rPr>
              <w:t>amos nuestro dinero al b</w:t>
            </w:r>
            <w:r w:rsidR="007D09C8" w:rsidRPr="00BE20E5">
              <w:rPr>
                <w:rFonts w:asciiTheme="minorHAnsi" w:hAnsiTheme="minorHAnsi" w:cstheme="minorHAnsi"/>
                <w:sz w:val="24"/>
                <w:szCs w:val="24"/>
                <w:lang w:val="es-ES"/>
              </w:rPr>
              <w:t xml:space="preserve">anco durante un plazo determinado y a su finalización obtenemos la cantidad entregada más los intereses pactados. </w:t>
            </w:r>
          </w:p>
          <w:p w14:paraId="2DB3A4D8" w14:textId="02FD2A1C" w:rsidR="007D09C8" w:rsidRPr="007D09C8" w:rsidRDefault="001C0ADB" w:rsidP="007D09C8">
            <w:pPr>
              <w:numPr>
                <w:ilvl w:val="0"/>
                <w:numId w:val="22"/>
              </w:numPr>
              <w:ind w:left="0"/>
              <w:jc w:val="both"/>
              <w:textAlignment w:val="center"/>
              <w:rPr>
                <w:rFonts w:asciiTheme="minorHAnsi" w:hAnsiTheme="minorHAnsi" w:cstheme="minorHAnsi"/>
                <w:sz w:val="24"/>
                <w:szCs w:val="24"/>
                <w:lang w:val="es-ES"/>
              </w:rPr>
            </w:pPr>
            <w:r>
              <w:rPr>
                <w:rFonts w:asciiTheme="minorHAnsi" w:hAnsiTheme="minorHAnsi" w:cstheme="minorHAnsi"/>
                <w:sz w:val="24"/>
                <w:szCs w:val="24"/>
                <w:lang w:val="es-ES"/>
              </w:rPr>
              <w:t>Este tipo de depósito, ofrece, generalmente, una</w:t>
            </w:r>
            <w:r w:rsidR="007D09C8" w:rsidRPr="007D09C8">
              <w:rPr>
                <w:rFonts w:asciiTheme="minorHAnsi" w:hAnsiTheme="minorHAnsi" w:cstheme="minorHAnsi"/>
                <w:sz w:val="24"/>
                <w:szCs w:val="24"/>
                <w:lang w:val="es-ES"/>
              </w:rPr>
              <w:t xml:space="preserve"> rentabilidad </w:t>
            </w:r>
            <w:r w:rsidRPr="00E866FB">
              <w:rPr>
                <w:rFonts w:asciiTheme="minorHAnsi" w:hAnsiTheme="minorHAnsi" w:cstheme="minorHAnsi"/>
                <w:sz w:val="24"/>
                <w:szCs w:val="24"/>
                <w:lang w:val="es-ES"/>
              </w:rPr>
              <w:t>mayor</w:t>
            </w:r>
            <w:r w:rsidR="00CE613D" w:rsidRPr="00E866FB">
              <w:rPr>
                <w:rFonts w:asciiTheme="minorHAnsi" w:hAnsiTheme="minorHAnsi" w:cstheme="minorHAnsi"/>
                <w:sz w:val="24"/>
                <w:szCs w:val="24"/>
                <w:lang w:val="es-ES"/>
              </w:rPr>
              <w:t xml:space="preserve"> </w:t>
            </w:r>
            <w:r w:rsidR="00D67107" w:rsidRPr="007D09C8">
              <w:rPr>
                <w:rFonts w:asciiTheme="minorHAnsi" w:hAnsiTheme="minorHAnsi" w:cstheme="minorHAnsi"/>
                <w:sz w:val="24"/>
                <w:szCs w:val="24"/>
                <w:lang w:val="es-ES"/>
              </w:rPr>
              <w:t>que una cuenta a la vista</w:t>
            </w:r>
            <w:r w:rsidR="00D67107">
              <w:rPr>
                <w:rFonts w:asciiTheme="minorHAnsi" w:hAnsiTheme="minorHAnsi" w:cstheme="minorHAnsi"/>
                <w:sz w:val="24"/>
                <w:szCs w:val="24"/>
                <w:lang w:val="es-ES"/>
              </w:rPr>
              <w:t>, a cambio de sacrificar la disponibilidad de su dinero</w:t>
            </w:r>
            <w:r w:rsidR="007D09C8" w:rsidRPr="007D09C8">
              <w:rPr>
                <w:rFonts w:asciiTheme="minorHAnsi" w:hAnsiTheme="minorHAnsi" w:cstheme="minorHAnsi"/>
                <w:sz w:val="24"/>
                <w:szCs w:val="24"/>
                <w:lang w:val="es-ES"/>
              </w:rPr>
              <w:t>,</w:t>
            </w:r>
            <w:r>
              <w:rPr>
                <w:rFonts w:asciiTheme="minorHAnsi" w:hAnsiTheme="minorHAnsi" w:cstheme="minorHAnsi"/>
                <w:sz w:val="24"/>
                <w:szCs w:val="24"/>
                <w:lang w:val="es-ES"/>
              </w:rPr>
              <w:t xml:space="preserve"> </w:t>
            </w:r>
            <w:r w:rsidR="007D09C8" w:rsidRPr="007D09C8">
              <w:rPr>
                <w:rFonts w:asciiTheme="minorHAnsi" w:hAnsiTheme="minorHAnsi" w:cstheme="minorHAnsi"/>
                <w:sz w:val="24"/>
                <w:szCs w:val="24"/>
                <w:lang w:val="es-ES"/>
              </w:rPr>
              <w:t>durante el plazo contratado.</w:t>
            </w:r>
            <w:r>
              <w:rPr>
                <w:rFonts w:asciiTheme="minorHAnsi" w:hAnsiTheme="minorHAnsi" w:cstheme="minorHAnsi"/>
                <w:sz w:val="24"/>
                <w:szCs w:val="24"/>
                <w:lang w:val="es-ES"/>
              </w:rPr>
              <w:t xml:space="preserve"> En caso de retirar el dinero antes del tiempo contratado, </w:t>
            </w:r>
            <w:r w:rsidR="00D420A0">
              <w:rPr>
                <w:rFonts w:asciiTheme="minorHAnsi" w:hAnsiTheme="minorHAnsi" w:cstheme="minorHAnsi"/>
                <w:sz w:val="24"/>
                <w:szCs w:val="24"/>
                <w:lang w:val="es-ES"/>
              </w:rPr>
              <w:t xml:space="preserve">la mayoría de los bancos cobran </w:t>
            </w:r>
            <w:r>
              <w:rPr>
                <w:rFonts w:asciiTheme="minorHAnsi" w:hAnsiTheme="minorHAnsi" w:cstheme="minorHAnsi"/>
                <w:sz w:val="24"/>
                <w:szCs w:val="24"/>
                <w:lang w:val="es-ES"/>
              </w:rPr>
              <w:t>una penalización o comisión (recogida en el contrato).</w:t>
            </w:r>
          </w:p>
          <w:p w14:paraId="6D36E02A" w14:textId="7630CD04" w:rsidR="007D09C8" w:rsidRDefault="00CE613D" w:rsidP="007D09C8">
            <w:pPr>
              <w:numPr>
                <w:ilvl w:val="0"/>
                <w:numId w:val="22"/>
              </w:numPr>
              <w:ind w:left="0"/>
              <w:jc w:val="both"/>
              <w:textAlignment w:val="center"/>
              <w:rPr>
                <w:rFonts w:asciiTheme="minorHAnsi" w:hAnsiTheme="minorHAnsi" w:cstheme="minorHAnsi"/>
                <w:sz w:val="24"/>
                <w:szCs w:val="24"/>
                <w:lang w:val="es-ES"/>
              </w:rPr>
            </w:pPr>
            <w:r>
              <w:rPr>
                <w:rFonts w:asciiTheme="minorHAnsi" w:hAnsiTheme="minorHAnsi" w:cstheme="minorHAnsi"/>
                <w:sz w:val="24"/>
                <w:szCs w:val="24"/>
                <w:lang w:val="es-ES"/>
              </w:rPr>
              <w:t xml:space="preserve">Los depósitos a plazo </w:t>
            </w:r>
            <w:r w:rsidR="003C33E8" w:rsidRPr="003C33E8">
              <w:rPr>
                <w:rFonts w:asciiTheme="minorHAnsi" w:hAnsiTheme="minorHAnsi" w:cstheme="minorHAnsi"/>
                <w:sz w:val="24"/>
                <w:szCs w:val="24"/>
                <w:lang w:val="es-ES"/>
              </w:rPr>
              <w:t>pueden presentar dos modalidades</w:t>
            </w:r>
            <w:r w:rsidR="003C33E8">
              <w:rPr>
                <w:rFonts w:asciiTheme="minorHAnsi" w:hAnsiTheme="minorHAnsi" w:cstheme="minorHAnsi"/>
                <w:sz w:val="24"/>
                <w:szCs w:val="24"/>
                <w:lang w:val="es-ES"/>
              </w:rPr>
              <w:t>:</w:t>
            </w:r>
          </w:p>
          <w:p w14:paraId="50073A37" w14:textId="3F49EB0B" w:rsidR="003C33E8" w:rsidRDefault="00925836" w:rsidP="00BE20E5">
            <w:pPr>
              <w:numPr>
                <w:ilvl w:val="0"/>
                <w:numId w:val="27"/>
              </w:numPr>
              <w:jc w:val="both"/>
              <w:textAlignment w:val="center"/>
              <w:rPr>
                <w:rFonts w:asciiTheme="minorHAnsi" w:hAnsiTheme="minorHAnsi" w:cstheme="minorHAnsi"/>
                <w:sz w:val="24"/>
                <w:szCs w:val="24"/>
                <w:lang w:val="es-ES"/>
              </w:rPr>
            </w:pPr>
            <w:r w:rsidRPr="00D67107">
              <w:rPr>
                <w:rFonts w:asciiTheme="minorHAnsi" w:hAnsiTheme="minorHAnsi" w:cstheme="minorHAnsi"/>
                <w:sz w:val="24"/>
                <w:szCs w:val="24"/>
                <w:u w:val="single"/>
                <w:lang w:val="es-ES"/>
              </w:rPr>
              <w:t>Depósitos</w:t>
            </w:r>
            <w:r w:rsidR="003C33E8" w:rsidRPr="00D67107">
              <w:rPr>
                <w:rFonts w:asciiTheme="minorHAnsi" w:hAnsiTheme="minorHAnsi" w:cstheme="minorHAnsi"/>
                <w:sz w:val="24"/>
                <w:szCs w:val="24"/>
                <w:u w:val="single"/>
                <w:lang w:val="es-ES"/>
              </w:rPr>
              <w:t xml:space="preserve"> a plazo fijo</w:t>
            </w:r>
            <w:r w:rsidR="00D420A0" w:rsidRPr="00D67107">
              <w:rPr>
                <w:rFonts w:asciiTheme="minorHAnsi" w:hAnsiTheme="minorHAnsi" w:cstheme="minorHAnsi"/>
                <w:sz w:val="24"/>
                <w:szCs w:val="24"/>
                <w:u w:val="single"/>
                <w:lang w:val="es-ES"/>
              </w:rPr>
              <w:t xml:space="preserve"> también conocido como Imposición a Plazo Fijo (</w:t>
            </w:r>
            <w:r w:rsidR="00D420A0" w:rsidRPr="00D67107">
              <w:rPr>
                <w:rFonts w:asciiTheme="minorHAnsi" w:hAnsiTheme="minorHAnsi" w:cstheme="minorHAnsi"/>
                <w:b/>
                <w:sz w:val="24"/>
                <w:szCs w:val="24"/>
                <w:u w:val="single"/>
                <w:lang w:val="es-ES"/>
              </w:rPr>
              <w:t>IPF</w:t>
            </w:r>
            <w:r w:rsidR="00D420A0" w:rsidRPr="00D67107">
              <w:rPr>
                <w:rFonts w:asciiTheme="minorHAnsi" w:hAnsiTheme="minorHAnsi" w:cstheme="minorHAnsi"/>
                <w:sz w:val="24"/>
                <w:szCs w:val="24"/>
                <w:u w:val="single"/>
                <w:lang w:val="es-ES"/>
              </w:rPr>
              <w:t>)</w:t>
            </w:r>
            <w:r w:rsidR="003C33E8" w:rsidRPr="00D67107">
              <w:rPr>
                <w:rFonts w:asciiTheme="minorHAnsi" w:hAnsiTheme="minorHAnsi" w:cstheme="minorHAnsi"/>
                <w:sz w:val="24"/>
                <w:szCs w:val="24"/>
                <w:u w:val="single"/>
                <w:lang w:val="es-ES"/>
              </w:rPr>
              <w:t>:</w:t>
            </w:r>
            <w:r w:rsidR="003C33E8" w:rsidRPr="003C33E8">
              <w:rPr>
                <w:rFonts w:asciiTheme="minorHAnsi" w:hAnsiTheme="minorHAnsi" w:cstheme="minorHAnsi"/>
                <w:sz w:val="24"/>
                <w:szCs w:val="24"/>
                <w:lang w:val="es-ES"/>
              </w:rPr>
              <w:t xml:space="preserve"> se caracterizan porque</w:t>
            </w:r>
            <w:r w:rsidR="00CE613D">
              <w:rPr>
                <w:rFonts w:asciiTheme="minorHAnsi" w:hAnsiTheme="minorHAnsi" w:cstheme="minorHAnsi"/>
                <w:sz w:val="24"/>
                <w:szCs w:val="24"/>
                <w:lang w:val="es-ES"/>
              </w:rPr>
              <w:t xml:space="preserve"> </w:t>
            </w:r>
            <w:r w:rsidR="003C33E8" w:rsidRPr="003C33E8">
              <w:rPr>
                <w:rFonts w:asciiTheme="minorHAnsi" w:hAnsiTheme="minorHAnsi" w:cstheme="minorHAnsi"/>
                <w:sz w:val="24"/>
                <w:szCs w:val="24"/>
                <w:lang w:val="es-ES"/>
              </w:rPr>
              <w:t xml:space="preserve"> </w:t>
            </w:r>
            <w:r w:rsidR="00CE613D">
              <w:rPr>
                <w:rFonts w:asciiTheme="minorHAnsi" w:hAnsiTheme="minorHAnsi" w:cstheme="minorHAnsi"/>
                <w:sz w:val="24"/>
                <w:szCs w:val="24"/>
                <w:lang w:val="es-ES"/>
              </w:rPr>
              <w:t xml:space="preserve">la entidad financiera se compromete a abonar al cliente un determinado tipo de interés en la fecha o con la periodicidad pactada, mientras el cliente queda obligado, en </w:t>
            </w:r>
            <w:r w:rsidR="00D67107">
              <w:rPr>
                <w:rFonts w:asciiTheme="minorHAnsi" w:hAnsiTheme="minorHAnsi" w:cstheme="minorHAnsi"/>
                <w:sz w:val="24"/>
                <w:szCs w:val="24"/>
                <w:lang w:val="es-ES"/>
              </w:rPr>
              <w:t>principio</w:t>
            </w:r>
            <w:r w:rsidR="00CE613D">
              <w:rPr>
                <w:rFonts w:asciiTheme="minorHAnsi" w:hAnsiTheme="minorHAnsi" w:cstheme="minorHAnsi"/>
                <w:sz w:val="24"/>
                <w:szCs w:val="24"/>
                <w:lang w:val="es-ES"/>
              </w:rPr>
              <w:t xml:space="preserve">, a no </w:t>
            </w:r>
            <w:r w:rsidR="00D67107">
              <w:rPr>
                <w:rFonts w:asciiTheme="minorHAnsi" w:hAnsiTheme="minorHAnsi" w:cstheme="minorHAnsi"/>
                <w:sz w:val="24"/>
                <w:szCs w:val="24"/>
                <w:lang w:val="es-ES"/>
              </w:rPr>
              <w:t>disponer</w:t>
            </w:r>
            <w:r w:rsidR="00CE613D">
              <w:rPr>
                <w:rFonts w:asciiTheme="minorHAnsi" w:hAnsiTheme="minorHAnsi" w:cstheme="minorHAnsi"/>
                <w:sz w:val="24"/>
                <w:szCs w:val="24"/>
                <w:lang w:val="es-ES"/>
              </w:rPr>
              <w:t xml:space="preserve"> de los </w:t>
            </w:r>
            <w:r w:rsidR="00D67107">
              <w:rPr>
                <w:rFonts w:asciiTheme="minorHAnsi" w:hAnsiTheme="minorHAnsi" w:cstheme="minorHAnsi"/>
                <w:sz w:val="24"/>
                <w:szCs w:val="24"/>
                <w:lang w:val="es-ES"/>
              </w:rPr>
              <w:t>fondos</w:t>
            </w:r>
            <w:r w:rsidR="00CE613D">
              <w:rPr>
                <w:rFonts w:asciiTheme="minorHAnsi" w:hAnsiTheme="minorHAnsi" w:cstheme="minorHAnsi"/>
                <w:sz w:val="24"/>
                <w:szCs w:val="24"/>
                <w:lang w:val="es-ES"/>
              </w:rPr>
              <w:t xml:space="preserve"> hasta</w:t>
            </w:r>
            <w:r w:rsidR="00D67107">
              <w:rPr>
                <w:rFonts w:asciiTheme="minorHAnsi" w:hAnsiTheme="minorHAnsi" w:cstheme="minorHAnsi"/>
                <w:sz w:val="24"/>
                <w:szCs w:val="24"/>
                <w:lang w:val="es-ES"/>
              </w:rPr>
              <w:t xml:space="preserve"> la fecha de vencimiento fijada (los</w:t>
            </w:r>
            <w:r w:rsidR="003C33E8" w:rsidRPr="003C33E8">
              <w:rPr>
                <w:rFonts w:asciiTheme="minorHAnsi" w:hAnsiTheme="minorHAnsi" w:cstheme="minorHAnsi"/>
                <w:sz w:val="24"/>
                <w:szCs w:val="24"/>
                <w:lang w:val="es-ES"/>
              </w:rPr>
              <w:t xml:space="preserve"> plazos y la rentabilidad o tipo de interés están fijados previamente</w:t>
            </w:r>
            <w:r w:rsidR="00D67107">
              <w:rPr>
                <w:rFonts w:asciiTheme="minorHAnsi" w:hAnsiTheme="minorHAnsi" w:cstheme="minorHAnsi"/>
                <w:sz w:val="24"/>
                <w:szCs w:val="24"/>
                <w:lang w:val="es-ES"/>
              </w:rPr>
              <w:t>)</w:t>
            </w:r>
            <w:r w:rsidR="003C33E8" w:rsidRPr="003C33E8">
              <w:rPr>
                <w:rFonts w:asciiTheme="minorHAnsi" w:hAnsiTheme="minorHAnsi" w:cstheme="minorHAnsi"/>
                <w:sz w:val="24"/>
                <w:szCs w:val="24"/>
                <w:lang w:val="es-ES"/>
              </w:rPr>
              <w:t>.</w:t>
            </w:r>
            <w:r w:rsidR="000C0199">
              <w:rPr>
                <w:rFonts w:asciiTheme="minorHAnsi" w:hAnsiTheme="minorHAnsi" w:cstheme="minorHAnsi"/>
                <w:sz w:val="24"/>
                <w:szCs w:val="24"/>
                <w:lang w:val="es-ES"/>
              </w:rPr>
              <w:t xml:space="preserve"> Es habitual que en los contratos se incluya la renovación tácita del depósito</w:t>
            </w:r>
          </w:p>
          <w:p w14:paraId="5C0DA412" w14:textId="38528849" w:rsidR="009E3AAD" w:rsidRPr="00BE20E5" w:rsidRDefault="000C0199" w:rsidP="00BE20E5">
            <w:pPr>
              <w:pStyle w:val="Prrafodelista"/>
              <w:numPr>
                <w:ilvl w:val="0"/>
                <w:numId w:val="27"/>
              </w:numPr>
              <w:spacing w:before="100" w:beforeAutospacing="1" w:after="150"/>
              <w:jc w:val="both"/>
              <w:rPr>
                <w:rFonts w:asciiTheme="minorHAnsi" w:hAnsiTheme="minorHAnsi" w:cstheme="minorHAnsi"/>
                <w:sz w:val="24"/>
                <w:szCs w:val="24"/>
                <w:lang w:val="es-ES"/>
              </w:rPr>
            </w:pPr>
            <w:r w:rsidRPr="00D67107">
              <w:rPr>
                <w:rFonts w:asciiTheme="minorHAnsi" w:hAnsiTheme="minorHAnsi" w:cstheme="minorHAnsi"/>
                <w:sz w:val="24"/>
                <w:szCs w:val="24"/>
                <w:u w:val="single"/>
                <w:lang w:val="es-ES"/>
              </w:rPr>
              <w:t>Depósitos estructurados</w:t>
            </w:r>
            <w:r w:rsidRPr="00BE20E5">
              <w:rPr>
                <w:rFonts w:asciiTheme="minorHAnsi" w:hAnsiTheme="minorHAnsi" w:cstheme="minorHAnsi"/>
                <w:sz w:val="24"/>
                <w:szCs w:val="24"/>
                <w:lang w:val="es-ES"/>
              </w:rPr>
              <w:t xml:space="preserve">: </w:t>
            </w:r>
            <w:r w:rsidR="00925836" w:rsidRPr="00BE20E5">
              <w:rPr>
                <w:rFonts w:asciiTheme="minorHAnsi" w:hAnsiTheme="minorHAnsi" w:cstheme="minorHAnsi"/>
                <w:sz w:val="24"/>
                <w:szCs w:val="24"/>
                <w:lang w:val="es-ES"/>
              </w:rPr>
              <w:t>son depósitos con un </w:t>
            </w:r>
            <w:hyperlink r:id="rId7" w:history="1">
              <w:r w:rsidR="00925836" w:rsidRPr="00BE20E5">
                <w:rPr>
                  <w:rFonts w:asciiTheme="minorHAnsi" w:hAnsiTheme="minorHAnsi" w:cstheme="minorHAnsi"/>
                  <w:sz w:val="24"/>
                  <w:szCs w:val="24"/>
                  <w:lang w:val="es-ES"/>
                </w:rPr>
                <w:t>plazo</w:t>
              </w:r>
            </w:hyperlink>
            <w:r w:rsidR="00925836" w:rsidRPr="00BE20E5">
              <w:rPr>
                <w:rFonts w:asciiTheme="minorHAnsi" w:hAnsiTheme="minorHAnsi" w:cstheme="minorHAnsi"/>
                <w:sz w:val="24"/>
                <w:szCs w:val="24"/>
                <w:lang w:val="es-ES"/>
              </w:rPr>
              <w:t> de tiempo determinado, en los que la </w:t>
            </w:r>
            <w:hyperlink r:id="rId8" w:history="1">
              <w:r w:rsidR="00925836" w:rsidRPr="00BE20E5">
                <w:rPr>
                  <w:rFonts w:asciiTheme="minorHAnsi" w:hAnsiTheme="minorHAnsi" w:cstheme="minorHAnsi"/>
                  <w:sz w:val="24"/>
                  <w:szCs w:val="24"/>
                  <w:lang w:val="es-ES"/>
                </w:rPr>
                <w:t>rentabilidad</w:t>
              </w:r>
            </w:hyperlink>
            <w:r w:rsidR="00925836" w:rsidRPr="00BE20E5">
              <w:rPr>
                <w:rFonts w:asciiTheme="minorHAnsi" w:hAnsiTheme="minorHAnsi" w:cstheme="minorHAnsi"/>
                <w:sz w:val="24"/>
                <w:szCs w:val="24"/>
                <w:lang w:val="es-ES"/>
              </w:rPr>
              <w:t> está vinculada a la evolución de uno o varios índices bursátiles</w:t>
            </w:r>
            <w:r w:rsidR="00BE20E5">
              <w:rPr>
                <w:rFonts w:asciiTheme="minorHAnsi" w:hAnsiTheme="minorHAnsi" w:cstheme="minorHAnsi"/>
                <w:sz w:val="24"/>
                <w:szCs w:val="24"/>
                <w:lang w:val="es-ES"/>
              </w:rPr>
              <w:t>, a</w:t>
            </w:r>
            <w:r w:rsidR="00925836" w:rsidRPr="00BE20E5">
              <w:rPr>
                <w:rFonts w:asciiTheme="minorHAnsi" w:hAnsiTheme="minorHAnsi" w:cstheme="minorHAnsi"/>
                <w:sz w:val="24"/>
                <w:szCs w:val="24"/>
                <w:lang w:val="es-ES"/>
              </w:rPr>
              <w:t xml:space="preserve"> la </w:t>
            </w:r>
            <w:hyperlink r:id="rId9" w:history="1">
              <w:r w:rsidR="00925836" w:rsidRPr="00BE20E5">
                <w:rPr>
                  <w:rFonts w:asciiTheme="minorHAnsi" w:hAnsiTheme="minorHAnsi" w:cstheme="minorHAnsi"/>
                  <w:sz w:val="24"/>
                  <w:szCs w:val="24"/>
                  <w:lang w:val="es-ES"/>
                </w:rPr>
                <w:t>cotización</w:t>
              </w:r>
            </w:hyperlink>
            <w:r w:rsidR="00925836" w:rsidRPr="00BE20E5">
              <w:rPr>
                <w:rFonts w:asciiTheme="minorHAnsi" w:hAnsiTheme="minorHAnsi" w:cstheme="minorHAnsi"/>
                <w:sz w:val="24"/>
                <w:szCs w:val="24"/>
                <w:lang w:val="es-ES"/>
              </w:rPr>
              <w:t> de un grupo de acciones, o de cualquier otro activo</w:t>
            </w:r>
            <w:r w:rsidRPr="00BE20E5">
              <w:rPr>
                <w:rFonts w:asciiTheme="minorHAnsi" w:hAnsiTheme="minorHAnsi" w:cstheme="minorHAnsi"/>
                <w:sz w:val="24"/>
                <w:szCs w:val="24"/>
                <w:lang w:val="es-ES"/>
              </w:rPr>
              <w:t>.</w:t>
            </w:r>
            <w:r w:rsidR="00925836" w:rsidRPr="00BE20E5">
              <w:rPr>
                <w:rFonts w:asciiTheme="minorHAnsi" w:hAnsiTheme="minorHAnsi" w:cstheme="minorHAnsi"/>
                <w:sz w:val="24"/>
                <w:szCs w:val="24"/>
                <w:lang w:val="es-ES"/>
              </w:rPr>
              <w:t> </w:t>
            </w:r>
            <w:r w:rsidR="009E3AAD" w:rsidRPr="00BE20E5">
              <w:rPr>
                <w:rFonts w:asciiTheme="minorHAnsi" w:hAnsiTheme="minorHAnsi" w:cstheme="minorHAnsi"/>
                <w:sz w:val="24"/>
                <w:szCs w:val="24"/>
                <w:lang w:val="es-ES"/>
              </w:rPr>
              <w:t>En este tipo de depósitos, se suele garantizar la obtención de una rentabilidad mínima o, en el peor de los casos, el importe del capital invertido.</w:t>
            </w:r>
          </w:p>
          <w:p w14:paraId="130D6BB8" w14:textId="4E426E32" w:rsidR="00954842" w:rsidRPr="00DB721B" w:rsidRDefault="005E101A" w:rsidP="000C0199">
            <w:pPr>
              <w:numPr>
                <w:ilvl w:val="0"/>
                <w:numId w:val="22"/>
              </w:numPr>
              <w:spacing w:before="240"/>
              <w:ind w:left="0"/>
              <w:jc w:val="both"/>
              <w:textAlignment w:val="center"/>
              <w:rPr>
                <w:rFonts w:asciiTheme="minorHAnsi" w:hAnsiTheme="minorHAnsi" w:cstheme="minorHAnsi"/>
                <w:b/>
                <w:sz w:val="24"/>
                <w:szCs w:val="24"/>
                <w:lang w:val="es-ES"/>
              </w:rPr>
            </w:pPr>
            <w:r w:rsidRPr="00DB721B">
              <w:rPr>
                <w:rFonts w:asciiTheme="minorHAnsi" w:hAnsiTheme="minorHAnsi" w:cstheme="minorHAnsi"/>
                <w:b/>
                <w:sz w:val="24"/>
                <w:szCs w:val="24"/>
                <w:lang w:val="es-ES"/>
              </w:rPr>
              <w:t xml:space="preserve">3.- </w:t>
            </w:r>
            <w:r w:rsidR="00954842" w:rsidRPr="00DB721B">
              <w:rPr>
                <w:rFonts w:asciiTheme="minorHAnsi" w:hAnsiTheme="minorHAnsi" w:cstheme="minorHAnsi"/>
                <w:b/>
                <w:sz w:val="24"/>
                <w:szCs w:val="24"/>
                <w:lang w:val="es-ES"/>
              </w:rPr>
              <w:t>¿Qué comisiones se aplican por la prestación de servicios?</w:t>
            </w:r>
          </w:p>
          <w:p w14:paraId="039E62BF" w14:textId="32511BAE" w:rsidR="00954842" w:rsidRDefault="008A343A" w:rsidP="00A03B56">
            <w:pPr>
              <w:jc w:val="both"/>
              <w:textAlignment w:val="center"/>
              <w:rPr>
                <w:rFonts w:asciiTheme="minorHAnsi" w:hAnsiTheme="minorHAnsi" w:cstheme="minorHAnsi"/>
                <w:sz w:val="24"/>
                <w:szCs w:val="24"/>
                <w:lang w:val="es-ES"/>
              </w:rPr>
            </w:pPr>
            <w:r w:rsidRPr="008A343A">
              <w:rPr>
                <w:rFonts w:asciiTheme="minorHAnsi" w:hAnsiTheme="minorHAnsi" w:cstheme="minorHAnsi"/>
                <w:sz w:val="24"/>
                <w:szCs w:val="24"/>
                <w:lang w:val="es-ES"/>
              </w:rPr>
              <w:t>Las </w:t>
            </w:r>
            <w:r w:rsidRPr="00DC5E15">
              <w:rPr>
                <w:rFonts w:asciiTheme="minorHAnsi" w:hAnsiTheme="minorHAnsi" w:cstheme="minorHAnsi"/>
                <w:sz w:val="24"/>
                <w:szCs w:val="24"/>
                <w:lang w:val="es-ES"/>
              </w:rPr>
              <w:t>comisiones</w:t>
            </w:r>
            <w:r w:rsidRPr="008A343A">
              <w:rPr>
                <w:rFonts w:asciiTheme="minorHAnsi" w:hAnsiTheme="minorHAnsi" w:cstheme="minorHAnsi"/>
                <w:sz w:val="24"/>
                <w:szCs w:val="24"/>
                <w:lang w:val="es-ES"/>
              </w:rPr>
              <w:t> son las cantidades que se deben pagar a los bancos por los servicios que prestan</w:t>
            </w:r>
            <w:r w:rsidR="00A27DB9">
              <w:rPr>
                <w:rFonts w:asciiTheme="minorHAnsi" w:hAnsiTheme="minorHAnsi" w:cstheme="minorHAnsi"/>
                <w:sz w:val="24"/>
                <w:szCs w:val="24"/>
                <w:lang w:val="es-ES"/>
              </w:rPr>
              <w:t>. Las más habituales, en relación con las cuentas y los depósitos son las siguientes:</w:t>
            </w:r>
          </w:p>
          <w:p w14:paraId="2B24180B" w14:textId="316EEBD8" w:rsidR="00954842" w:rsidRDefault="00954842" w:rsidP="00BE20E5">
            <w:pPr>
              <w:pStyle w:val="Prrafodelista"/>
              <w:numPr>
                <w:ilvl w:val="0"/>
                <w:numId w:val="24"/>
              </w:numPr>
              <w:jc w:val="both"/>
              <w:textAlignment w:val="center"/>
              <w:rPr>
                <w:rFonts w:asciiTheme="minorHAnsi" w:hAnsiTheme="minorHAnsi" w:cstheme="minorHAnsi"/>
                <w:sz w:val="24"/>
                <w:szCs w:val="24"/>
                <w:lang w:val="es-ES"/>
              </w:rPr>
            </w:pPr>
            <w:r w:rsidRPr="00BE20E5">
              <w:rPr>
                <w:rFonts w:asciiTheme="minorHAnsi" w:hAnsiTheme="minorHAnsi" w:cstheme="minorHAnsi"/>
                <w:sz w:val="24"/>
                <w:szCs w:val="24"/>
                <w:lang w:val="es-ES"/>
              </w:rPr>
              <w:t xml:space="preserve">Comisión de mantenimiento: </w:t>
            </w:r>
            <w:r w:rsidR="00BE20E5">
              <w:rPr>
                <w:rFonts w:asciiTheme="minorHAnsi" w:hAnsiTheme="minorHAnsi" w:cstheme="minorHAnsi"/>
                <w:sz w:val="24"/>
                <w:szCs w:val="24"/>
                <w:lang w:val="es-ES"/>
              </w:rPr>
              <w:t>los bancos aplican</w:t>
            </w:r>
            <w:r w:rsidR="00FA4015" w:rsidRPr="00BE20E5">
              <w:rPr>
                <w:rFonts w:asciiTheme="minorHAnsi" w:hAnsiTheme="minorHAnsi" w:cstheme="minorHAnsi"/>
                <w:sz w:val="24"/>
                <w:szCs w:val="24"/>
                <w:lang w:val="es-ES"/>
              </w:rPr>
              <w:t xml:space="preserve"> esta comisión por mantener</w:t>
            </w:r>
            <w:r w:rsidR="00BE20E5">
              <w:rPr>
                <w:rFonts w:asciiTheme="minorHAnsi" w:hAnsiTheme="minorHAnsi" w:cstheme="minorHAnsi"/>
                <w:sz w:val="24"/>
                <w:szCs w:val="24"/>
                <w:lang w:val="es-ES"/>
              </w:rPr>
              <w:t xml:space="preserve"> la cuenta. S</w:t>
            </w:r>
            <w:r w:rsidR="00FA4015" w:rsidRPr="00BE20E5">
              <w:rPr>
                <w:rFonts w:asciiTheme="minorHAnsi" w:hAnsiTheme="minorHAnsi" w:cstheme="minorHAnsi"/>
                <w:sz w:val="24"/>
                <w:szCs w:val="24"/>
                <w:lang w:val="es-ES"/>
              </w:rPr>
              <w:t xml:space="preserve">uele incluir una operativa básica como, por ejemplo, los ingresos y reintegros en efectivo, el derecho a ordenar cargos y </w:t>
            </w:r>
            <w:r w:rsidR="00FA4015" w:rsidRPr="00BE20E5">
              <w:rPr>
                <w:rFonts w:asciiTheme="minorHAnsi" w:hAnsiTheme="minorHAnsi" w:cstheme="minorHAnsi"/>
                <w:sz w:val="24"/>
                <w:szCs w:val="24"/>
                <w:lang w:val="es-ES"/>
              </w:rPr>
              <w:lastRenderedPageBreak/>
              <w:t xml:space="preserve">abonos en la cuenta </w:t>
            </w:r>
            <w:r w:rsidR="00BE20E5">
              <w:rPr>
                <w:rFonts w:asciiTheme="minorHAnsi" w:hAnsiTheme="minorHAnsi" w:cstheme="minorHAnsi"/>
                <w:sz w:val="24"/>
                <w:szCs w:val="24"/>
                <w:lang w:val="es-ES"/>
              </w:rPr>
              <w:t>así como</w:t>
            </w:r>
            <w:r w:rsidR="00FA4015" w:rsidRPr="00BE20E5">
              <w:rPr>
                <w:rFonts w:asciiTheme="minorHAnsi" w:hAnsiTheme="minorHAnsi" w:cstheme="minorHAnsi"/>
                <w:sz w:val="24"/>
                <w:szCs w:val="24"/>
                <w:lang w:val="es-ES"/>
              </w:rPr>
              <w:t xml:space="preserve"> la entrega de ta</w:t>
            </w:r>
            <w:r w:rsidR="00BE20E5">
              <w:rPr>
                <w:rFonts w:asciiTheme="minorHAnsi" w:hAnsiTheme="minorHAnsi" w:cstheme="minorHAnsi"/>
                <w:sz w:val="24"/>
                <w:szCs w:val="24"/>
                <w:lang w:val="es-ES"/>
              </w:rPr>
              <w:t xml:space="preserve">lonarios de cheques o libretas y </w:t>
            </w:r>
            <w:r w:rsidR="00FA4015" w:rsidRPr="00BE20E5">
              <w:rPr>
                <w:rFonts w:asciiTheme="minorHAnsi" w:hAnsiTheme="minorHAnsi" w:cstheme="minorHAnsi"/>
                <w:sz w:val="24"/>
                <w:szCs w:val="24"/>
                <w:lang w:val="es-ES"/>
              </w:rPr>
              <w:t xml:space="preserve">la custodia de dinero. </w:t>
            </w:r>
          </w:p>
          <w:p w14:paraId="4477E913" w14:textId="757021A8" w:rsidR="00954842" w:rsidRDefault="00954842" w:rsidP="00BE20E5">
            <w:pPr>
              <w:pStyle w:val="Prrafodelista"/>
              <w:numPr>
                <w:ilvl w:val="0"/>
                <w:numId w:val="24"/>
              </w:numPr>
              <w:jc w:val="both"/>
              <w:textAlignment w:val="center"/>
              <w:rPr>
                <w:rFonts w:asciiTheme="minorHAnsi" w:hAnsiTheme="minorHAnsi" w:cstheme="minorHAnsi"/>
                <w:sz w:val="24"/>
                <w:szCs w:val="24"/>
                <w:lang w:val="es-ES"/>
              </w:rPr>
            </w:pPr>
            <w:r w:rsidRPr="00BE20E5">
              <w:rPr>
                <w:rFonts w:asciiTheme="minorHAnsi" w:hAnsiTheme="minorHAnsi" w:cstheme="minorHAnsi"/>
                <w:sz w:val="24"/>
                <w:szCs w:val="24"/>
                <w:lang w:val="es-ES"/>
              </w:rPr>
              <w:t>Comisión de administración: se trata de una comisión que se aplica por la realización de una serie de operaciones o apuntes.</w:t>
            </w:r>
          </w:p>
          <w:p w14:paraId="7B4B0459" w14:textId="40BB648A" w:rsidR="00A03B56" w:rsidRDefault="00A03B56" w:rsidP="00BE20E5">
            <w:pPr>
              <w:pStyle w:val="Prrafodelista"/>
              <w:numPr>
                <w:ilvl w:val="0"/>
                <w:numId w:val="24"/>
              </w:numPr>
              <w:jc w:val="both"/>
              <w:textAlignment w:val="center"/>
              <w:rPr>
                <w:rFonts w:asciiTheme="minorHAnsi" w:hAnsiTheme="minorHAnsi" w:cstheme="minorHAnsi"/>
                <w:sz w:val="24"/>
                <w:szCs w:val="24"/>
                <w:lang w:val="es-ES"/>
              </w:rPr>
            </w:pPr>
            <w:r w:rsidRPr="00BE20E5">
              <w:rPr>
                <w:rFonts w:asciiTheme="minorHAnsi" w:hAnsiTheme="minorHAnsi" w:cstheme="minorHAnsi"/>
                <w:sz w:val="24"/>
                <w:szCs w:val="24"/>
                <w:lang w:val="es-ES"/>
              </w:rPr>
              <w:t xml:space="preserve">Comisión por descubierto: </w:t>
            </w:r>
            <w:r w:rsidR="00DC5E15" w:rsidRPr="00BE20E5">
              <w:rPr>
                <w:rFonts w:asciiTheme="minorHAnsi" w:hAnsiTheme="minorHAnsi" w:cstheme="minorHAnsi"/>
                <w:sz w:val="24"/>
                <w:szCs w:val="24"/>
                <w:lang w:val="es-ES"/>
              </w:rPr>
              <w:t xml:space="preserve">es una comisión que te </w:t>
            </w:r>
            <w:r w:rsidRPr="00BE20E5">
              <w:rPr>
                <w:rFonts w:asciiTheme="minorHAnsi" w:hAnsiTheme="minorHAnsi" w:cstheme="minorHAnsi"/>
                <w:sz w:val="24"/>
                <w:szCs w:val="24"/>
                <w:lang w:val="es-ES"/>
              </w:rPr>
              <w:t xml:space="preserve">cobra </w:t>
            </w:r>
            <w:r w:rsidR="00DC5E15" w:rsidRPr="00BE20E5">
              <w:rPr>
                <w:rFonts w:asciiTheme="minorHAnsi" w:hAnsiTheme="minorHAnsi" w:cstheme="minorHAnsi"/>
                <w:sz w:val="24"/>
                <w:szCs w:val="24"/>
                <w:lang w:val="es-ES"/>
              </w:rPr>
              <w:t>el banco</w:t>
            </w:r>
            <w:r w:rsidRPr="00BE20E5">
              <w:rPr>
                <w:rFonts w:asciiTheme="minorHAnsi" w:hAnsiTheme="minorHAnsi" w:cstheme="minorHAnsi"/>
                <w:sz w:val="24"/>
                <w:szCs w:val="24"/>
                <w:lang w:val="es-ES"/>
              </w:rPr>
              <w:t xml:space="preserve"> por admitir cargos en tu cuenta bancaria si no tienes saldo suficiente.</w:t>
            </w:r>
          </w:p>
          <w:p w14:paraId="2782928B" w14:textId="535A39C2" w:rsidR="00A03B56" w:rsidRDefault="00DC5E15" w:rsidP="00BE20E5">
            <w:pPr>
              <w:pStyle w:val="Prrafodelista"/>
              <w:numPr>
                <w:ilvl w:val="0"/>
                <w:numId w:val="24"/>
              </w:numPr>
              <w:jc w:val="both"/>
              <w:textAlignment w:val="center"/>
              <w:rPr>
                <w:rFonts w:asciiTheme="minorHAnsi" w:hAnsiTheme="minorHAnsi" w:cstheme="minorHAnsi"/>
                <w:sz w:val="24"/>
                <w:szCs w:val="24"/>
                <w:lang w:val="es-ES"/>
              </w:rPr>
            </w:pPr>
            <w:r w:rsidRPr="00BE20E5">
              <w:rPr>
                <w:rFonts w:asciiTheme="minorHAnsi" w:hAnsiTheme="minorHAnsi" w:cstheme="minorHAnsi"/>
                <w:sz w:val="24"/>
                <w:szCs w:val="24"/>
                <w:lang w:val="es-ES"/>
              </w:rPr>
              <w:t>Comisión por orden de transferencia: La entidad puede cobrarte una comisión por este servicio que habitualmente suele ser un porcentaje del importe de la transferencia, con un mínimo por operación.</w:t>
            </w:r>
          </w:p>
          <w:p w14:paraId="69C82091" w14:textId="3FCCF8BB" w:rsidR="00954842" w:rsidRPr="00BE20E5" w:rsidRDefault="00DC5E15" w:rsidP="00BE20E5">
            <w:pPr>
              <w:pStyle w:val="Prrafodelista"/>
              <w:numPr>
                <w:ilvl w:val="0"/>
                <w:numId w:val="24"/>
              </w:numPr>
              <w:jc w:val="both"/>
              <w:textAlignment w:val="center"/>
              <w:rPr>
                <w:rFonts w:asciiTheme="minorHAnsi" w:hAnsiTheme="minorHAnsi" w:cstheme="minorHAnsi"/>
                <w:sz w:val="24"/>
                <w:szCs w:val="24"/>
                <w:lang w:val="es-ES"/>
              </w:rPr>
            </w:pPr>
            <w:r w:rsidRPr="00BE20E5">
              <w:rPr>
                <w:rFonts w:asciiTheme="minorHAnsi" w:hAnsiTheme="minorHAnsi" w:cstheme="minorHAnsi"/>
                <w:sz w:val="24"/>
                <w:szCs w:val="24"/>
                <w:lang w:val="es-ES"/>
              </w:rPr>
              <w:t>Comisión por sacar dinero de un cajero: t</w:t>
            </w:r>
            <w:r w:rsidRPr="00BE20E5">
              <w:rPr>
                <w:rFonts w:asciiTheme="minorHAnsi" w:hAnsiTheme="minorHAnsi" w:cstheme="minorHAnsi"/>
                <w:bCs/>
                <w:sz w:val="24"/>
                <w:szCs w:val="24"/>
                <w:lang w:val="es-ES"/>
              </w:rPr>
              <w:t>e cobrarán una comisión si retiras efectivo en cualquiera de los cajeros que no pertenezcan a la entidad o a la red de la entidad.</w:t>
            </w:r>
          </w:p>
          <w:p w14:paraId="356EFB12" w14:textId="77777777" w:rsidR="00DB721B" w:rsidRPr="00DB721B" w:rsidRDefault="00DB721B" w:rsidP="00DB721B">
            <w:pPr>
              <w:ind w:left="34"/>
              <w:jc w:val="both"/>
              <w:textAlignment w:val="center"/>
              <w:rPr>
                <w:rFonts w:asciiTheme="minorHAnsi" w:hAnsiTheme="minorHAnsi" w:cstheme="minorHAnsi"/>
                <w:sz w:val="24"/>
                <w:szCs w:val="24"/>
                <w:lang w:val="es-ES"/>
              </w:rPr>
            </w:pPr>
          </w:p>
          <w:p w14:paraId="0A18F24D" w14:textId="77777777" w:rsidR="00DB721B" w:rsidRDefault="00DB721B" w:rsidP="00DB721B">
            <w:pPr>
              <w:textAlignment w:val="baseline"/>
              <w:rPr>
                <w:rFonts w:asciiTheme="minorHAnsi" w:hAnsiTheme="minorHAnsi" w:cstheme="minorHAnsi"/>
                <w:b/>
                <w:sz w:val="24"/>
                <w:szCs w:val="24"/>
                <w:lang w:val="es-ES"/>
              </w:rPr>
            </w:pPr>
            <w:r>
              <w:rPr>
                <w:rFonts w:asciiTheme="minorHAnsi" w:hAnsiTheme="minorHAnsi" w:cstheme="minorHAnsi"/>
                <w:b/>
                <w:sz w:val="24"/>
                <w:szCs w:val="24"/>
                <w:lang w:val="es-ES"/>
              </w:rPr>
              <w:t>4</w:t>
            </w:r>
            <w:r w:rsidRPr="00DB721B">
              <w:rPr>
                <w:rFonts w:asciiTheme="minorHAnsi" w:hAnsiTheme="minorHAnsi" w:cstheme="minorHAnsi"/>
                <w:b/>
                <w:sz w:val="24"/>
                <w:szCs w:val="24"/>
                <w:lang w:val="es-ES"/>
              </w:rPr>
              <w:t xml:space="preserve">.- </w:t>
            </w:r>
            <w:r w:rsidR="00954842" w:rsidRPr="00DB721B">
              <w:rPr>
                <w:rFonts w:asciiTheme="minorHAnsi" w:hAnsiTheme="minorHAnsi" w:cstheme="minorHAnsi"/>
                <w:b/>
                <w:sz w:val="24"/>
                <w:szCs w:val="24"/>
                <w:lang w:val="es-ES"/>
              </w:rPr>
              <w:t>¿Qué aspectos deben tenerse en cuenta antes de formalizar un depósito a plazo fijo?</w:t>
            </w:r>
          </w:p>
          <w:p w14:paraId="5AD7F92F" w14:textId="7A14384E" w:rsidR="00954842" w:rsidRPr="00DB721B" w:rsidRDefault="00954842" w:rsidP="00DB721B">
            <w:pPr>
              <w:textAlignment w:val="baseline"/>
              <w:rPr>
                <w:rFonts w:asciiTheme="minorHAnsi" w:hAnsiTheme="minorHAnsi" w:cstheme="minorHAnsi"/>
                <w:b/>
                <w:sz w:val="24"/>
                <w:szCs w:val="24"/>
                <w:lang w:val="es-ES"/>
              </w:rPr>
            </w:pPr>
            <w:r w:rsidRPr="00DC5E15">
              <w:rPr>
                <w:rFonts w:asciiTheme="minorHAnsi" w:hAnsiTheme="minorHAnsi" w:cstheme="minorHAnsi"/>
                <w:sz w:val="24"/>
                <w:szCs w:val="24"/>
                <w:lang w:val="es-ES"/>
              </w:rPr>
              <w:t>A la hora de decantarse por un depósito a plazo fijo, es necesario atender a los siguientes aspectos:</w:t>
            </w:r>
          </w:p>
          <w:p w14:paraId="3F74652E" w14:textId="5F06BE78" w:rsidR="00954842"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u w:val="single"/>
                <w:lang w:val="es-ES"/>
              </w:rPr>
              <w:t>Plazo</w:t>
            </w:r>
            <w:r w:rsidR="009E3AAD" w:rsidRPr="00C01A37">
              <w:rPr>
                <w:rFonts w:asciiTheme="minorHAnsi" w:hAnsiTheme="minorHAnsi" w:cstheme="minorHAnsi"/>
                <w:sz w:val="24"/>
                <w:szCs w:val="24"/>
                <w:u w:val="single"/>
                <w:lang w:val="es-ES"/>
              </w:rPr>
              <w:t>:</w:t>
            </w:r>
            <w:r w:rsidR="009E3AAD" w:rsidRPr="00C01A37">
              <w:rPr>
                <w:rFonts w:asciiTheme="minorHAnsi" w:hAnsiTheme="minorHAnsi" w:cstheme="minorHAnsi"/>
                <w:sz w:val="24"/>
                <w:szCs w:val="24"/>
                <w:lang w:val="es-ES"/>
              </w:rPr>
              <w:t xml:space="preserve"> </w:t>
            </w:r>
            <w:r w:rsidRPr="00C01A37">
              <w:rPr>
                <w:rFonts w:asciiTheme="minorHAnsi" w:hAnsiTheme="minorHAnsi" w:cstheme="minorHAnsi"/>
                <w:sz w:val="24"/>
                <w:szCs w:val="24"/>
                <w:lang w:val="es-ES"/>
              </w:rPr>
              <w:t>Es el período durante el cual el cliente se compromete a dejar depositado su dinero en la entidad. A mayor plazo, la rentabilidad suele ser superior, aunque también se asume un riesgo de subida de tipos de interés, de la que el cliente no podría beneficiarse al tener inmovilizados sus fondos a un tipo fijo. Pero, por otro lado, en caso de una bajada de los tipos de interés</w:t>
            </w:r>
            <w:r w:rsidR="009E3AAD" w:rsidRPr="00C01A37">
              <w:rPr>
                <w:rFonts w:asciiTheme="minorHAnsi" w:hAnsiTheme="minorHAnsi" w:cstheme="minorHAnsi"/>
                <w:sz w:val="24"/>
                <w:szCs w:val="24"/>
                <w:lang w:val="es-ES"/>
              </w:rPr>
              <w:t>, el cliente</w:t>
            </w:r>
            <w:r w:rsidRPr="00C01A37">
              <w:rPr>
                <w:rFonts w:asciiTheme="minorHAnsi" w:hAnsiTheme="minorHAnsi" w:cstheme="minorHAnsi"/>
                <w:sz w:val="24"/>
                <w:szCs w:val="24"/>
                <w:lang w:val="es-ES"/>
              </w:rPr>
              <w:t xml:space="preserve"> se asegura la percepción del tipo de interés pactado durante el plazo del depósito.</w:t>
            </w:r>
          </w:p>
          <w:p w14:paraId="32FA9E85" w14:textId="7D1019F5" w:rsidR="00954842" w:rsidRDefault="009E3AAD"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u w:val="single"/>
                <w:lang w:val="es-ES"/>
              </w:rPr>
              <w:t>Rentabilidad:</w:t>
            </w:r>
            <w:r w:rsidR="00954842" w:rsidRPr="00C01A37">
              <w:rPr>
                <w:rFonts w:asciiTheme="minorHAnsi" w:hAnsiTheme="minorHAnsi" w:cstheme="minorHAnsi"/>
                <w:sz w:val="24"/>
                <w:szCs w:val="24"/>
                <w:lang w:val="es-ES"/>
              </w:rPr>
              <w:t xml:space="preserve"> </w:t>
            </w:r>
            <w:r w:rsidR="00D420A0">
              <w:rPr>
                <w:rFonts w:asciiTheme="minorHAnsi" w:hAnsiTheme="minorHAnsi" w:cstheme="minorHAnsi"/>
                <w:sz w:val="24"/>
                <w:szCs w:val="24"/>
                <w:lang w:val="es-ES"/>
              </w:rPr>
              <w:t xml:space="preserve">Cuanto mayor sea la rentabilidad mayor será nuestro beneficio económico. </w:t>
            </w:r>
            <w:r w:rsidR="00954842" w:rsidRPr="00C01A37">
              <w:rPr>
                <w:rFonts w:asciiTheme="minorHAnsi" w:hAnsiTheme="minorHAnsi" w:cstheme="minorHAnsi"/>
                <w:sz w:val="24"/>
                <w:szCs w:val="24"/>
                <w:lang w:val="es-ES"/>
              </w:rPr>
              <w:t>Normalmente el tipo de interés es fijo, es decir, se mantiene inalterado a lo largo del período contratado, pero cabe también la posibilidad de que el tipo de interés que se aplique varíe en función de cómo evolucione algún índice que se tome como referencia, como, por ejemplo, el Euríbor o algún índice bursátil.</w:t>
            </w:r>
            <w:r w:rsidR="00A07B4D" w:rsidRPr="00C01A37">
              <w:rPr>
                <w:rFonts w:asciiTheme="minorHAnsi" w:hAnsiTheme="minorHAnsi" w:cstheme="minorHAnsi"/>
                <w:sz w:val="24"/>
                <w:szCs w:val="24"/>
                <w:lang w:val="es-ES"/>
              </w:rPr>
              <w:t xml:space="preserve"> </w:t>
            </w:r>
            <w:r w:rsidR="00954842" w:rsidRPr="00C01A37">
              <w:rPr>
                <w:rFonts w:asciiTheme="minorHAnsi" w:hAnsiTheme="minorHAnsi" w:cstheme="minorHAnsi"/>
                <w:sz w:val="24"/>
                <w:szCs w:val="24"/>
                <w:lang w:val="es-ES"/>
              </w:rPr>
              <w:t>El abono en cuenta</w:t>
            </w:r>
            <w:r w:rsidR="00A07B4D" w:rsidRPr="00C01A37">
              <w:rPr>
                <w:rFonts w:asciiTheme="minorHAnsi" w:hAnsiTheme="minorHAnsi" w:cstheme="minorHAnsi"/>
                <w:sz w:val="24"/>
                <w:szCs w:val="24"/>
                <w:lang w:val="es-ES"/>
              </w:rPr>
              <w:t xml:space="preserve"> de los intereses obtenidos por esta inversión</w:t>
            </w:r>
            <w:r w:rsidR="00954842" w:rsidRPr="00C01A37">
              <w:rPr>
                <w:rFonts w:asciiTheme="minorHAnsi" w:hAnsiTheme="minorHAnsi" w:cstheme="minorHAnsi"/>
                <w:sz w:val="24"/>
                <w:szCs w:val="24"/>
                <w:lang w:val="es-ES"/>
              </w:rPr>
              <w:t xml:space="preserve"> será por el importe neto, es decir, una vez deducidas las retenciones fiscales. </w:t>
            </w:r>
          </w:p>
          <w:p w14:paraId="72D7E594" w14:textId="77777777" w:rsidR="00E866FB" w:rsidRDefault="00E866FB" w:rsidP="00C01A37">
            <w:pPr>
              <w:pBdr>
                <w:top w:val="single" w:sz="6" w:space="8" w:color="DEE6EC"/>
              </w:pBdr>
              <w:jc w:val="both"/>
              <w:outlineLvl w:val="3"/>
              <w:rPr>
                <w:rFonts w:asciiTheme="minorHAnsi" w:hAnsiTheme="minorHAnsi" w:cstheme="minorHAnsi"/>
                <w:sz w:val="24"/>
                <w:szCs w:val="24"/>
                <w:lang w:val="es-ES"/>
              </w:rPr>
            </w:pPr>
          </w:p>
          <w:p w14:paraId="5F8F444B" w14:textId="77777777" w:rsidR="00E866FB" w:rsidRPr="00C01A37" w:rsidRDefault="00E866FB" w:rsidP="00C01A37">
            <w:pPr>
              <w:pBdr>
                <w:top w:val="single" w:sz="6" w:space="8" w:color="DEE6EC"/>
              </w:pBdr>
              <w:jc w:val="both"/>
              <w:outlineLvl w:val="3"/>
              <w:rPr>
                <w:rFonts w:asciiTheme="minorHAnsi" w:hAnsiTheme="minorHAnsi" w:cstheme="minorHAnsi"/>
                <w:sz w:val="24"/>
                <w:szCs w:val="24"/>
                <w:lang w:val="es-ES"/>
              </w:rPr>
            </w:pPr>
          </w:p>
          <w:p w14:paraId="5425AF63" w14:textId="77777777" w:rsidR="00B83D56"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u w:val="single"/>
                <w:lang w:val="es-ES"/>
              </w:rPr>
              <w:lastRenderedPageBreak/>
              <w:t>Periodicidad de liquidación de intereses</w:t>
            </w:r>
            <w:r w:rsidR="00A07B4D" w:rsidRPr="00C01A37">
              <w:rPr>
                <w:rFonts w:asciiTheme="minorHAnsi" w:hAnsiTheme="minorHAnsi" w:cstheme="minorHAnsi"/>
                <w:sz w:val="24"/>
                <w:szCs w:val="24"/>
                <w:lang w:val="es-ES"/>
              </w:rPr>
              <w:t xml:space="preserve">: </w:t>
            </w:r>
            <w:r w:rsidRPr="00C01A37">
              <w:rPr>
                <w:rFonts w:asciiTheme="minorHAnsi" w:hAnsiTheme="minorHAnsi" w:cstheme="minorHAnsi"/>
                <w:sz w:val="24"/>
                <w:szCs w:val="24"/>
                <w:lang w:val="es-ES"/>
              </w:rPr>
              <w:t>Es la frecuencia con la que una imposición a plazo fijo genera intereses. Las modalidades más frecuentes son mensual, trimestral, semestral, anual o a vencimiento.</w:t>
            </w:r>
            <w:r w:rsidR="00A07B4D" w:rsidRPr="00C01A37">
              <w:rPr>
                <w:rFonts w:asciiTheme="minorHAnsi" w:hAnsiTheme="minorHAnsi" w:cstheme="minorHAnsi"/>
                <w:sz w:val="24"/>
                <w:szCs w:val="24"/>
                <w:lang w:val="es-ES"/>
              </w:rPr>
              <w:t xml:space="preserve"> </w:t>
            </w:r>
            <w:r w:rsidRPr="00C01A37">
              <w:rPr>
                <w:rFonts w:asciiTheme="minorHAnsi" w:hAnsiTheme="minorHAnsi" w:cstheme="minorHAnsi"/>
                <w:sz w:val="24"/>
                <w:szCs w:val="24"/>
                <w:lang w:val="es-ES"/>
              </w:rPr>
              <w:t xml:space="preserve">Escoger una modalidad u otra depende de las preferencias o necesidades del cliente: </w:t>
            </w:r>
            <w:r w:rsidR="00A07B4D" w:rsidRPr="00C01A37">
              <w:rPr>
                <w:rFonts w:asciiTheme="minorHAnsi" w:hAnsiTheme="minorHAnsi" w:cstheme="minorHAnsi"/>
                <w:sz w:val="24"/>
                <w:szCs w:val="24"/>
                <w:lang w:val="es-ES"/>
              </w:rPr>
              <w:t xml:space="preserve">por ejemplo, </w:t>
            </w:r>
            <w:r w:rsidRPr="00C01A37">
              <w:rPr>
                <w:rFonts w:asciiTheme="minorHAnsi" w:hAnsiTheme="minorHAnsi" w:cstheme="minorHAnsi"/>
                <w:sz w:val="24"/>
                <w:szCs w:val="24"/>
                <w:lang w:val="es-ES"/>
              </w:rPr>
              <w:t>complementar una ren</w:t>
            </w:r>
            <w:r w:rsidR="00A07B4D" w:rsidRPr="00C01A37">
              <w:rPr>
                <w:rFonts w:asciiTheme="minorHAnsi" w:hAnsiTheme="minorHAnsi" w:cstheme="minorHAnsi"/>
                <w:sz w:val="24"/>
                <w:szCs w:val="24"/>
                <w:lang w:val="es-ES"/>
              </w:rPr>
              <w:t xml:space="preserve">ta periódica (nómina o pensión). </w:t>
            </w:r>
          </w:p>
          <w:p w14:paraId="181D6946" w14:textId="628BDD9A" w:rsidR="00B902EB"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lang w:val="es-ES"/>
              </w:rPr>
              <w:t>Para un tipo de interés dado, cuanto mayor sea la frecuencia en el cobro de intereses, mayor será la rentabilidad efec</w:t>
            </w:r>
            <w:r w:rsidR="00A07B4D" w:rsidRPr="00C01A37">
              <w:rPr>
                <w:rFonts w:asciiTheme="minorHAnsi" w:hAnsiTheme="minorHAnsi" w:cstheme="minorHAnsi"/>
                <w:sz w:val="24"/>
                <w:szCs w:val="24"/>
                <w:lang w:val="es-ES"/>
              </w:rPr>
              <w:t>tiva, que viene reflejada por el TAE (tipo</w:t>
            </w:r>
            <w:r w:rsidRPr="00C01A37">
              <w:rPr>
                <w:rFonts w:asciiTheme="minorHAnsi" w:hAnsiTheme="minorHAnsi" w:cstheme="minorHAnsi"/>
                <w:sz w:val="24"/>
                <w:szCs w:val="24"/>
                <w:lang w:val="es-ES"/>
              </w:rPr>
              <w:t xml:space="preserve"> anual equivalente).</w:t>
            </w:r>
            <w:r w:rsidR="00A07B4D" w:rsidRPr="00C01A37">
              <w:rPr>
                <w:rFonts w:asciiTheme="minorHAnsi" w:hAnsiTheme="minorHAnsi" w:cstheme="minorHAnsi"/>
                <w:sz w:val="24"/>
                <w:szCs w:val="24"/>
                <w:lang w:val="es-ES"/>
              </w:rPr>
              <w:t xml:space="preserve"> </w:t>
            </w:r>
          </w:p>
          <w:p w14:paraId="416BAD6D" w14:textId="3E3E0F9B" w:rsidR="00B902EB"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lang w:val="es-ES"/>
              </w:rPr>
              <w:t>Con objeto de que los ahorradores puedan comparar de manera homogénea las distintas ofertas de depósitos, las entidades financier</w:t>
            </w:r>
            <w:r w:rsidR="00B902EB" w:rsidRPr="00C01A37">
              <w:rPr>
                <w:rFonts w:asciiTheme="minorHAnsi" w:hAnsiTheme="minorHAnsi" w:cstheme="minorHAnsi"/>
                <w:sz w:val="24"/>
                <w:szCs w:val="24"/>
                <w:lang w:val="es-ES"/>
              </w:rPr>
              <w:t>as están obligadas a publicar el</w:t>
            </w:r>
            <w:r w:rsidRPr="00C01A37">
              <w:rPr>
                <w:rFonts w:asciiTheme="minorHAnsi" w:hAnsiTheme="minorHAnsi" w:cstheme="minorHAnsi"/>
                <w:sz w:val="24"/>
                <w:szCs w:val="24"/>
                <w:lang w:val="es-ES"/>
              </w:rPr>
              <w:t xml:space="preserve"> TAE de los depósitos ofertados.</w:t>
            </w:r>
          </w:p>
          <w:p w14:paraId="02F60A74" w14:textId="77777777" w:rsidR="00B902EB"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u w:val="single"/>
                <w:lang w:val="es-ES"/>
              </w:rPr>
              <w:t>Liquidez</w:t>
            </w:r>
            <w:r w:rsidR="00B902EB" w:rsidRPr="00C01A37">
              <w:rPr>
                <w:rFonts w:asciiTheme="minorHAnsi" w:hAnsiTheme="minorHAnsi" w:cstheme="minorHAnsi"/>
                <w:sz w:val="24"/>
                <w:szCs w:val="24"/>
                <w:lang w:val="es-ES"/>
              </w:rPr>
              <w:t xml:space="preserve">: </w:t>
            </w:r>
            <w:r w:rsidRPr="00C01A37">
              <w:rPr>
                <w:rFonts w:asciiTheme="minorHAnsi" w:hAnsiTheme="minorHAnsi" w:cstheme="minorHAnsi"/>
                <w:sz w:val="24"/>
                <w:szCs w:val="24"/>
                <w:lang w:val="es-ES"/>
              </w:rPr>
              <w:t xml:space="preserve">Para los depósitos, viene determinada por la facilidad de recuperar la inversión realizada, sin que ello suponga </w:t>
            </w:r>
            <w:r w:rsidR="00B902EB" w:rsidRPr="00C01A37">
              <w:rPr>
                <w:rFonts w:asciiTheme="minorHAnsi" w:hAnsiTheme="minorHAnsi" w:cstheme="minorHAnsi"/>
                <w:sz w:val="24"/>
                <w:szCs w:val="24"/>
                <w:lang w:val="es-ES"/>
              </w:rPr>
              <w:t>pérdida</w:t>
            </w:r>
            <w:r w:rsidRPr="00C01A37">
              <w:rPr>
                <w:rFonts w:asciiTheme="minorHAnsi" w:hAnsiTheme="minorHAnsi" w:cstheme="minorHAnsi"/>
                <w:sz w:val="24"/>
                <w:szCs w:val="24"/>
                <w:lang w:val="es-ES"/>
              </w:rPr>
              <w:t xml:space="preserve"> en el capital o en los intereses.</w:t>
            </w:r>
          </w:p>
          <w:p w14:paraId="7E48FAC1" w14:textId="77777777" w:rsidR="00B902EB"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lang w:val="es-ES"/>
              </w:rPr>
              <w:t>Los depósitos a plazo fijo tradicionales garantizan el 100% de la inversión realizada, por lo que habrá que fijarse en la penalización o la comisión por disposición anticipada.</w:t>
            </w:r>
          </w:p>
          <w:p w14:paraId="5082AD7A" w14:textId="40E95336" w:rsidR="00954842" w:rsidRPr="00C01A37" w:rsidRDefault="00954842" w:rsidP="00C01A37">
            <w:pPr>
              <w:pBdr>
                <w:top w:val="single" w:sz="6" w:space="8" w:color="DEE6EC"/>
              </w:pBdr>
              <w:jc w:val="both"/>
              <w:outlineLvl w:val="3"/>
              <w:rPr>
                <w:rFonts w:asciiTheme="minorHAnsi" w:hAnsiTheme="minorHAnsi" w:cstheme="minorHAnsi"/>
                <w:sz w:val="24"/>
                <w:szCs w:val="24"/>
                <w:lang w:val="es-ES"/>
              </w:rPr>
            </w:pPr>
            <w:r w:rsidRPr="00C01A37">
              <w:rPr>
                <w:rFonts w:asciiTheme="minorHAnsi" w:hAnsiTheme="minorHAnsi" w:cstheme="minorHAnsi"/>
                <w:sz w:val="24"/>
                <w:szCs w:val="24"/>
                <w:lang w:val="es-ES"/>
              </w:rPr>
              <w:t>En cualquier caso, la penalización o la comisión cobrada por la cancelación anticipada no podrán superar el importe de los intereses generados por el depósito hasta la fecha de cancelación.</w:t>
            </w:r>
          </w:p>
        </w:tc>
      </w:tr>
      <w:tr w:rsidR="00391380" w:rsidRPr="00432DCF"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19275CF3" w:rsidR="00391380" w:rsidRDefault="00510B9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s-ES" w:eastAsia="en-GB"/>
              </w:rPr>
              <w:lastRenderedPageBreak/>
              <w:t>Glosario</w:t>
            </w:r>
            <w:r w:rsidRPr="00480A3F">
              <w:rPr>
                <w:rFonts w:asciiTheme="minorHAnsi" w:hAnsiTheme="minorHAnsi" w:cstheme="minorHAnsi"/>
                <w:b/>
                <w:bCs/>
                <w:color w:val="FFFFFF" w:themeColor="background1"/>
                <w:sz w:val="24"/>
                <w:szCs w:val="24"/>
                <w:lang w:val="es-ES" w:eastAsia="en-GB"/>
              </w:rPr>
              <w:t xml:space="preserve"> (5 </w:t>
            </w:r>
            <w:r>
              <w:rPr>
                <w:rFonts w:asciiTheme="minorHAnsi" w:hAnsiTheme="minorHAnsi" w:cstheme="minorHAnsi"/>
                <w:b/>
                <w:bCs/>
                <w:color w:val="FFFFFF" w:themeColor="background1"/>
                <w:sz w:val="24"/>
                <w:szCs w:val="24"/>
                <w:lang w:val="es-ES" w:eastAsia="en-GB"/>
              </w:rPr>
              <w:t>términos de glosario</w:t>
            </w:r>
            <w:r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404D2E5E" w14:textId="77777777" w:rsidR="00404BA6" w:rsidRDefault="00954842" w:rsidP="00404BA6">
            <w:pPr>
              <w:pStyle w:val="Prrafodelista"/>
              <w:numPr>
                <w:ilvl w:val="0"/>
                <w:numId w:val="7"/>
              </w:numPr>
              <w:jc w:val="both"/>
              <w:textAlignment w:val="baseline"/>
              <w:rPr>
                <w:rFonts w:asciiTheme="minorHAnsi" w:hAnsiTheme="minorHAnsi" w:cstheme="minorHAnsi"/>
                <w:sz w:val="24"/>
                <w:szCs w:val="24"/>
                <w:lang w:val="es-ES"/>
              </w:rPr>
            </w:pPr>
            <w:r w:rsidRPr="00642F0E">
              <w:rPr>
                <w:rFonts w:asciiTheme="minorHAnsi" w:hAnsiTheme="minorHAnsi" w:cstheme="minorHAnsi"/>
                <w:b/>
                <w:sz w:val="24"/>
                <w:szCs w:val="24"/>
                <w:lang w:val="es-ES" w:eastAsia="en-GB"/>
              </w:rPr>
              <w:t>Depósito a la vista</w:t>
            </w:r>
            <w:r w:rsidR="002F3BA5" w:rsidRPr="002F3BA5">
              <w:rPr>
                <w:rFonts w:asciiTheme="minorHAnsi" w:hAnsiTheme="minorHAnsi" w:cstheme="minorHAnsi"/>
                <w:bCs/>
                <w:sz w:val="24"/>
                <w:szCs w:val="24"/>
                <w:lang w:val="es-ES" w:eastAsia="en-GB"/>
              </w:rPr>
              <w:t xml:space="preserve">. </w:t>
            </w:r>
            <w:r w:rsidR="002F3BA5" w:rsidRPr="002F3BA5">
              <w:rPr>
                <w:rFonts w:asciiTheme="minorHAnsi" w:hAnsiTheme="minorHAnsi" w:cstheme="minorHAnsi"/>
                <w:sz w:val="24"/>
                <w:szCs w:val="24"/>
                <w:lang w:val="es-ES"/>
              </w:rPr>
              <w:t>Garantizan una liquidez total de los fondos depositados. Esto es, el titular podrá disponer del dinero en cualquier momento que lo solicite, ya sea a través de una oficina, en un cajero automático, la banca a distancia o bien mediante una transferencia. En cambio, su rentabilidad suele ser muy baja o nula</w:t>
            </w:r>
            <w:r w:rsidR="002F3BA5">
              <w:rPr>
                <w:rFonts w:asciiTheme="minorHAnsi" w:hAnsiTheme="minorHAnsi" w:cstheme="minorHAnsi"/>
                <w:sz w:val="24"/>
                <w:szCs w:val="24"/>
                <w:lang w:val="es-ES"/>
              </w:rPr>
              <w:t>, e</w:t>
            </w:r>
            <w:r w:rsidR="002F3BA5" w:rsidRPr="002F3BA5">
              <w:rPr>
                <w:rFonts w:asciiTheme="minorHAnsi" w:hAnsiTheme="minorHAnsi" w:cstheme="minorHAnsi"/>
                <w:sz w:val="24"/>
                <w:szCs w:val="24"/>
                <w:lang w:val="es-ES"/>
              </w:rPr>
              <w:t xml:space="preserve"> incluso negativa.</w:t>
            </w:r>
            <w:r w:rsidR="002F3BA5">
              <w:rPr>
                <w:rFonts w:asciiTheme="minorHAnsi" w:hAnsiTheme="minorHAnsi" w:cstheme="minorHAnsi"/>
                <w:sz w:val="24"/>
                <w:szCs w:val="24"/>
                <w:lang w:val="es-ES"/>
              </w:rPr>
              <w:t xml:space="preserve"> Hay dos tipos: cuentas corrientes y cuentas de ahorro.</w:t>
            </w:r>
          </w:p>
          <w:p w14:paraId="3CA894D2" w14:textId="6D061238" w:rsidR="00954842" w:rsidRPr="00404BA6" w:rsidRDefault="00954842" w:rsidP="00404BA6">
            <w:pPr>
              <w:pStyle w:val="Prrafodelista"/>
              <w:numPr>
                <w:ilvl w:val="0"/>
                <w:numId w:val="7"/>
              </w:numPr>
              <w:jc w:val="both"/>
              <w:textAlignment w:val="baseline"/>
              <w:rPr>
                <w:rFonts w:asciiTheme="minorHAnsi" w:hAnsiTheme="minorHAnsi" w:cstheme="minorHAnsi"/>
                <w:sz w:val="24"/>
                <w:szCs w:val="24"/>
                <w:lang w:val="es-ES"/>
              </w:rPr>
            </w:pPr>
            <w:r w:rsidRPr="00404BA6">
              <w:rPr>
                <w:rFonts w:asciiTheme="minorHAnsi" w:hAnsiTheme="minorHAnsi" w:cstheme="minorHAnsi"/>
                <w:b/>
                <w:sz w:val="24"/>
                <w:szCs w:val="24"/>
                <w:lang w:val="es-ES" w:eastAsia="en-GB"/>
              </w:rPr>
              <w:t xml:space="preserve">Depósito a </w:t>
            </w:r>
            <w:r w:rsidR="00872403" w:rsidRPr="00404BA6">
              <w:rPr>
                <w:rFonts w:asciiTheme="minorHAnsi" w:hAnsiTheme="minorHAnsi" w:cstheme="minorHAnsi"/>
                <w:b/>
                <w:sz w:val="24"/>
                <w:szCs w:val="24"/>
                <w:lang w:val="es-ES" w:eastAsia="en-GB"/>
              </w:rPr>
              <w:t>plazo</w:t>
            </w:r>
            <w:r w:rsidR="00642F0E" w:rsidRPr="00404BA6">
              <w:rPr>
                <w:rFonts w:asciiTheme="minorHAnsi" w:hAnsiTheme="minorHAnsi" w:cstheme="minorHAnsi"/>
                <w:bCs/>
                <w:sz w:val="24"/>
                <w:szCs w:val="24"/>
                <w:lang w:val="es-ES" w:eastAsia="en-GB"/>
              </w:rPr>
              <w:t>.</w:t>
            </w:r>
            <w:r w:rsidR="00404BA6" w:rsidRPr="00404BA6">
              <w:rPr>
                <w:rFonts w:asciiTheme="minorHAnsi" w:hAnsiTheme="minorHAnsi" w:cstheme="minorHAnsi"/>
                <w:bCs/>
                <w:sz w:val="24"/>
                <w:szCs w:val="24"/>
                <w:lang w:val="es-ES" w:eastAsia="en-GB"/>
              </w:rPr>
              <w:t xml:space="preserve"> </w:t>
            </w:r>
            <w:r w:rsidR="00404BA6" w:rsidRPr="00404BA6">
              <w:rPr>
                <w:rFonts w:asciiTheme="minorHAnsi" w:hAnsiTheme="minorHAnsi" w:cstheme="minorHAnsi"/>
                <w:sz w:val="24"/>
                <w:szCs w:val="24"/>
                <w:lang w:val="es-ES"/>
              </w:rPr>
              <w:t xml:space="preserve">Es un producto bancario en el que entregamos nuestro dinero al banco durante un plazo determinado y a su finalización obtenemos la cantidad entregada más los intereses pactados. </w:t>
            </w:r>
            <w:r w:rsidR="00404BA6">
              <w:rPr>
                <w:rFonts w:asciiTheme="minorHAnsi" w:hAnsiTheme="minorHAnsi" w:cstheme="minorHAnsi"/>
                <w:sz w:val="24"/>
                <w:szCs w:val="24"/>
                <w:lang w:val="es-ES"/>
              </w:rPr>
              <w:t>Generalmente</w:t>
            </w:r>
            <w:r w:rsidR="00404BA6" w:rsidRPr="00404BA6">
              <w:rPr>
                <w:rFonts w:asciiTheme="minorHAnsi" w:hAnsiTheme="minorHAnsi" w:cstheme="minorHAnsi"/>
                <w:sz w:val="24"/>
                <w:szCs w:val="24"/>
                <w:lang w:val="es-ES"/>
              </w:rPr>
              <w:t xml:space="preserve"> </w:t>
            </w:r>
            <w:r w:rsidR="00404BA6">
              <w:rPr>
                <w:rFonts w:asciiTheme="minorHAnsi" w:hAnsiTheme="minorHAnsi" w:cstheme="minorHAnsi"/>
                <w:sz w:val="24"/>
                <w:szCs w:val="24"/>
                <w:lang w:val="es-ES"/>
              </w:rPr>
              <w:t>ofrecen</w:t>
            </w:r>
            <w:r w:rsidR="00404BA6" w:rsidRPr="00404BA6">
              <w:rPr>
                <w:rFonts w:asciiTheme="minorHAnsi" w:hAnsiTheme="minorHAnsi" w:cstheme="minorHAnsi"/>
                <w:sz w:val="24"/>
                <w:szCs w:val="24"/>
                <w:lang w:val="es-ES"/>
              </w:rPr>
              <w:t xml:space="preserve"> una rentabilidad mayor que una cuenta a la vista, a cambio de sacrificar la disponibilidad </w:t>
            </w:r>
            <w:r w:rsidR="00F94640">
              <w:rPr>
                <w:rFonts w:asciiTheme="minorHAnsi" w:hAnsiTheme="minorHAnsi" w:cstheme="minorHAnsi"/>
                <w:sz w:val="24"/>
                <w:szCs w:val="24"/>
                <w:lang w:val="es-ES"/>
              </w:rPr>
              <w:t>del</w:t>
            </w:r>
            <w:r w:rsidR="00404BA6" w:rsidRPr="00404BA6">
              <w:rPr>
                <w:rFonts w:asciiTheme="minorHAnsi" w:hAnsiTheme="minorHAnsi" w:cstheme="minorHAnsi"/>
                <w:sz w:val="24"/>
                <w:szCs w:val="24"/>
                <w:lang w:val="es-ES"/>
              </w:rPr>
              <w:t xml:space="preserve"> dinero durante el plazo contratado</w:t>
            </w:r>
            <w:r w:rsidR="00F94640">
              <w:rPr>
                <w:rFonts w:asciiTheme="minorHAnsi" w:hAnsiTheme="minorHAnsi" w:cstheme="minorHAnsi"/>
                <w:sz w:val="24"/>
                <w:szCs w:val="24"/>
                <w:lang w:val="es-ES"/>
              </w:rPr>
              <w:t>, e implican habitualmente una penalización por retirar el dinero antes del plazo estipulado</w:t>
            </w:r>
            <w:r w:rsidR="00404BA6" w:rsidRPr="00404BA6">
              <w:rPr>
                <w:rFonts w:asciiTheme="minorHAnsi" w:hAnsiTheme="minorHAnsi" w:cstheme="minorHAnsi"/>
                <w:sz w:val="24"/>
                <w:szCs w:val="24"/>
                <w:lang w:val="es-ES"/>
              </w:rPr>
              <w:t>.</w:t>
            </w:r>
            <w:r w:rsidR="00404BA6">
              <w:rPr>
                <w:rFonts w:asciiTheme="minorHAnsi" w:hAnsiTheme="minorHAnsi" w:cstheme="minorHAnsi"/>
                <w:sz w:val="24"/>
                <w:szCs w:val="24"/>
                <w:lang w:val="es-ES"/>
              </w:rPr>
              <w:t xml:space="preserve"> Hay dos modalidades: a plazo fijo y estructurados.</w:t>
            </w:r>
          </w:p>
          <w:p w14:paraId="6EC91915" w14:textId="0441F7A0" w:rsidR="004A2BCB" w:rsidRPr="004A2BCB" w:rsidRDefault="00954842" w:rsidP="004A2BCB">
            <w:pPr>
              <w:pStyle w:val="Prrafodelista"/>
              <w:numPr>
                <w:ilvl w:val="0"/>
                <w:numId w:val="7"/>
              </w:numPr>
              <w:contextualSpacing/>
              <w:textAlignment w:val="baseline"/>
              <w:rPr>
                <w:rFonts w:asciiTheme="minorHAnsi" w:hAnsiTheme="minorHAnsi" w:cstheme="minorHAnsi"/>
                <w:bCs/>
                <w:sz w:val="24"/>
                <w:szCs w:val="24"/>
                <w:lang w:val="es-ES" w:eastAsia="en-GB"/>
              </w:rPr>
            </w:pPr>
            <w:r w:rsidRPr="004A2BCB">
              <w:rPr>
                <w:rFonts w:asciiTheme="minorHAnsi" w:hAnsiTheme="minorHAnsi" w:cstheme="minorHAnsi"/>
                <w:b/>
                <w:sz w:val="24"/>
                <w:szCs w:val="24"/>
                <w:lang w:val="es-ES" w:eastAsia="en-GB"/>
              </w:rPr>
              <w:t>Comisión</w:t>
            </w:r>
            <w:r w:rsidR="00642F0E" w:rsidRPr="004A2BCB">
              <w:rPr>
                <w:rFonts w:asciiTheme="minorHAnsi" w:hAnsiTheme="minorHAnsi" w:cstheme="minorHAnsi"/>
                <w:bCs/>
                <w:sz w:val="24"/>
                <w:szCs w:val="24"/>
                <w:lang w:val="es-ES" w:eastAsia="en-GB"/>
              </w:rPr>
              <w:t>.</w:t>
            </w:r>
            <w:r w:rsidR="004A2BCB" w:rsidRPr="004A2BCB">
              <w:rPr>
                <w:rFonts w:asciiTheme="minorHAnsi" w:hAnsiTheme="minorHAnsi" w:cstheme="minorHAnsi"/>
                <w:bCs/>
                <w:sz w:val="24"/>
                <w:szCs w:val="24"/>
                <w:lang w:val="es-ES" w:eastAsia="en-GB"/>
              </w:rPr>
              <w:t xml:space="preserve"> </w:t>
            </w:r>
            <w:r w:rsidR="004A2BCB" w:rsidRPr="008A343A">
              <w:rPr>
                <w:rFonts w:asciiTheme="minorHAnsi" w:hAnsiTheme="minorHAnsi" w:cstheme="minorHAnsi"/>
                <w:sz w:val="24"/>
                <w:szCs w:val="24"/>
                <w:lang w:val="es-ES"/>
              </w:rPr>
              <w:t>Las </w:t>
            </w:r>
            <w:r w:rsidR="004A2BCB" w:rsidRPr="00DC5E15">
              <w:rPr>
                <w:rFonts w:asciiTheme="minorHAnsi" w:hAnsiTheme="minorHAnsi" w:cstheme="minorHAnsi"/>
                <w:sz w:val="24"/>
                <w:szCs w:val="24"/>
                <w:lang w:val="es-ES"/>
              </w:rPr>
              <w:t>comisiones</w:t>
            </w:r>
            <w:r w:rsidR="004A2BCB" w:rsidRPr="008A343A">
              <w:rPr>
                <w:rFonts w:asciiTheme="minorHAnsi" w:hAnsiTheme="minorHAnsi" w:cstheme="minorHAnsi"/>
                <w:sz w:val="24"/>
                <w:szCs w:val="24"/>
                <w:lang w:val="es-ES"/>
              </w:rPr>
              <w:t> son las cantidades que se deben pagar a los bancos por los servicios que prestan</w:t>
            </w:r>
            <w:r w:rsidR="004A2BCB">
              <w:rPr>
                <w:rFonts w:asciiTheme="minorHAnsi" w:hAnsiTheme="minorHAnsi" w:cstheme="minorHAnsi"/>
                <w:sz w:val="24"/>
                <w:szCs w:val="24"/>
                <w:lang w:val="es-ES"/>
              </w:rPr>
              <w:t>. Las más habituales, en relación con las cuentas y los depósitos, son: comisiones de mantenimiento, de administración, por descubierto, por orden de transferencia, y por sacar dinero de un cajero de otra red o entidad.</w:t>
            </w:r>
          </w:p>
          <w:p w14:paraId="006B2F90" w14:textId="0423A36E" w:rsidR="00954842" w:rsidRPr="00D17DB6" w:rsidRDefault="00954842" w:rsidP="00954842">
            <w:pPr>
              <w:pStyle w:val="Prrafodelista"/>
              <w:numPr>
                <w:ilvl w:val="0"/>
                <w:numId w:val="7"/>
              </w:numPr>
              <w:contextualSpacing/>
              <w:textAlignment w:val="baseline"/>
              <w:rPr>
                <w:rFonts w:asciiTheme="minorHAnsi" w:hAnsiTheme="minorHAnsi" w:cstheme="minorHAnsi"/>
                <w:bCs/>
                <w:sz w:val="24"/>
                <w:szCs w:val="24"/>
                <w:lang w:val="es-ES" w:eastAsia="en-GB"/>
              </w:rPr>
            </w:pPr>
            <w:r w:rsidRPr="00D17DB6">
              <w:rPr>
                <w:rFonts w:asciiTheme="minorHAnsi" w:hAnsiTheme="minorHAnsi" w:cstheme="minorHAnsi"/>
                <w:b/>
                <w:sz w:val="24"/>
                <w:szCs w:val="24"/>
                <w:lang w:val="es-ES" w:eastAsia="en-GB"/>
              </w:rPr>
              <w:t>Interés</w:t>
            </w:r>
            <w:r w:rsidR="00642F0E" w:rsidRPr="00D17DB6">
              <w:rPr>
                <w:rFonts w:asciiTheme="minorHAnsi" w:hAnsiTheme="minorHAnsi" w:cstheme="minorHAnsi"/>
                <w:bCs/>
                <w:sz w:val="24"/>
                <w:szCs w:val="24"/>
                <w:lang w:val="es-ES" w:eastAsia="en-GB"/>
              </w:rPr>
              <w:t>.</w:t>
            </w:r>
            <w:r w:rsidR="00D17DB6" w:rsidRPr="00D17DB6">
              <w:rPr>
                <w:rFonts w:asciiTheme="minorHAnsi" w:hAnsiTheme="minorHAnsi" w:cstheme="minorHAnsi"/>
                <w:bCs/>
                <w:sz w:val="24"/>
                <w:szCs w:val="24"/>
                <w:lang w:val="es-ES" w:eastAsia="en-GB"/>
              </w:rPr>
              <w:t xml:space="preserve"> Cuando hablamos de d</w:t>
            </w:r>
            <w:r w:rsidR="00D17DB6">
              <w:rPr>
                <w:rFonts w:asciiTheme="minorHAnsi" w:hAnsiTheme="minorHAnsi" w:cstheme="minorHAnsi"/>
                <w:bCs/>
                <w:sz w:val="24"/>
                <w:szCs w:val="24"/>
                <w:lang w:val="es-ES" w:eastAsia="en-GB"/>
              </w:rPr>
              <w:t>epósitos bancarios, el interés hace referencia al dinero que recibe un cliente por prestar su dinero al banco. Los intereses vendrán determinados por el tipo de interés y el tipo de depósito contratado.</w:t>
            </w:r>
          </w:p>
          <w:p w14:paraId="7C44AB24" w14:textId="0FDF8375" w:rsidR="00391380" w:rsidRPr="004A2BCB" w:rsidRDefault="00954842" w:rsidP="008F2F8C">
            <w:pPr>
              <w:pStyle w:val="Prrafodelista"/>
              <w:numPr>
                <w:ilvl w:val="0"/>
                <w:numId w:val="7"/>
              </w:numPr>
              <w:contextualSpacing/>
              <w:textAlignment w:val="baseline"/>
              <w:rPr>
                <w:rFonts w:asciiTheme="minorHAnsi" w:hAnsiTheme="minorHAnsi" w:cstheme="minorHAnsi"/>
                <w:bCs/>
                <w:sz w:val="24"/>
                <w:szCs w:val="24"/>
                <w:lang w:val="es-ES" w:eastAsia="en-GB"/>
              </w:rPr>
            </w:pPr>
            <w:r w:rsidRPr="004A2BCB">
              <w:rPr>
                <w:rFonts w:asciiTheme="minorHAnsi" w:hAnsiTheme="minorHAnsi" w:cstheme="minorHAnsi"/>
                <w:b/>
                <w:sz w:val="24"/>
                <w:szCs w:val="24"/>
                <w:lang w:val="es-ES" w:eastAsia="en-GB"/>
              </w:rPr>
              <w:t>Liquidez</w:t>
            </w:r>
            <w:r w:rsidR="00642F0E" w:rsidRPr="004A2BCB">
              <w:rPr>
                <w:rFonts w:asciiTheme="minorHAnsi" w:hAnsiTheme="minorHAnsi" w:cstheme="minorHAnsi"/>
                <w:bCs/>
                <w:sz w:val="24"/>
                <w:szCs w:val="24"/>
                <w:lang w:val="es-ES" w:eastAsia="en-GB"/>
              </w:rPr>
              <w:t>.</w:t>
            </w:r>
            <w:r w:rsidR="004A2BCB" w:rsidRPr="00C01A37">
              <w:rPr>
                <w:rFonts w:asciiTheme="minorHAnsi" w:hAnsiTheme="minorHAnsi" w:cstheme="minorHAnsi"/>
                <w:sz w:val="24"/>
                <w:szCs w:val="24"/>
                <w:lang w:val="es-ES"/>
              </w:rPr>
              <w:t xml:space="preserve"> </w:t>
            </w:r>
            <w:r w:rsidR="004A2BCB">
              <w:rPr>
                <w:rFonts w:asciiTheme="minorHAnsi" w:hAnsiTheme="minorHAnsi" w:cstheme="minorHAnsi"/>
                <w:sz w:val="24"/>
                <w:szCs w:val="24"/>
                <w:lang w:val="es-ES"/>
              </w:rPr>
              <w:t xml:space="preserve">La liquidez es la capacidad de un activo de convertirse fácilmente en dinero en el menor tiempo posible. </w:t>
            </w:r>
            <w:r w:rsidR="004A2BCB" w:rsidRPr="00C01A37">
              <w:rPr>
                <w:rFonts w:asciiTheme="minorHAnsi" w:hAnsiTheme="minorHAnsi" w:cstheme="minorHAnsi"/>
                <w:sz w:val="24"/>
                <w:szCs w:val="24"/>
                <w:lang w:val="es-ES"/>
              </w:rPr>
              <w:t>Para los depósitos, viene determinada por la facilidad de recuperar la inversión realizada, sin que ello suponga pérdida en el capital o en los intereses.</w:t>
            </w:r>
          </w:p>
        </w:tc>
      </w:tr>
      <w:tr w:rsidR="00391380" w:rsidRPr="00432DCF"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77BC8A49" w:rsidR="00391380" w:rsidRPr="00510B93" w:rsidRDefault="00510B93">
            <w:pPr>
              <w:rPr>
                <w:rFonts w:asciiTheme="minorHAnsi" w:hAnsiTheme="minorHAnsi" w:cstheme="minorHAnsi"/>
                <w:b/>
                <w:bCs/>
                <w:color w:val="FFFFFF" w:themeColor="background1"/>
                <w:sz w:val="24"/>
                <w:szCs w:val="24"/>
                <w:lang w:val="es-ES" w:eastAsia="en-GB"/>
              </w:rPr>
            </w:pPr>
            <w:r w:rsidRPr="000806E9">
              <w:rPr>
                <w:rFonts w:asciiTheme="minorHAnsi" w:hAnsiTheme="minorHAnsi" w:cstheme="minorHAnsi"/>
                <w:b/>
                <w:bCs/>
                <w:color w:val="FFFFFF" w:themeColor="background1"/>
                <w:sz w:val="24"/>
                <w:szCs w:val="24"/>
                <w:lang w:val="es-ES"/>
              </w:rPr>
              <w:lastRenderedPageBreak/>
              <w:t>Autoevaluación (5 preguntas y respues</w:t>
            </w:r>
            <w:r>
              <w:rPr>
                <w:rFonts w:asciiTheme="minorHAnsi" w:hAnsiTheme="minorHAnsi" w:cstheme="minorHAnsi"/>
                <w:b/>
                <w:bCs/>
                <w:color w:val="FFFFFF" w:themeColor="background1"/>
                <w:sz w:val="24"/>
                <w:szCs w:val="24"/>
                <w:lang w:val="es-ES"/>
              </w:rPr>
              <w:t>tas de elección múltiple</w:t>
            </w:r>
            <w:r w:rsidRPr="000806E9">
              <w:rPr>
                <w:rFonts w:asciiTheme="minorHAnsi" w:hAnsiTheme="minorHAnsi" w:cstheme="minorHAnsi"/>
                <w:b/>
                <w:bCs/>
                <w:color w:val="FFFFFF" w:themeColor="background1"/>
                <w:sz w:val="24"/>
                <w:szCs w:val="24"/>
                <w:lang w:val="es-ES"/>
              </w:rPr>
              <w:t>)</w:t>
            </w:r>
          </w:p>
        </w:tc>
        <w:tc>
          <w:tcPr>
            <w:tcW w:w="6631" w:type="dxa"/>
            <w:gridSpan w:val="2"/>
            <w:tcBorders>
              <w:top w:val="single" w:sz="4" w:space="0" w:color="auto"/>
              <w:left w:val="single" w:sz="4" w:space="0" w:color="auto"/>
              <w:bottom w:val="single" w:sz="4" w:space="0" w:color="auto"/>
              <w:right w:val="single" w:sz="4" w:space="0" w:color="auto"/>
            </w:tcBorders>
          </w:tcPr>
          <w:p w14:paraId="310CB040" w14:textId="77777777" w:rsidR="00391380" w:rsidRPr="00510B93" w:rsidRDefault="00391380">
            <w:pPr>
              <w:ind w:left="708"/>
              <w:textAlignment w:val="baseline"/>
              <w:rPr>
                <w:rFonts w:asciiTheme="minorHAnsi" w:hAnsiTheme="minorHAnsi" w:cstheme="minorHAnsi"/>
                <w:sz w:val="24"/>
                <w:szCs w:val="24"/>
                <w:lang w:val="es-ES" w:eastAsia="en-GB"/>
              </w:rPr>
            </w:pPr>
          </w:p>
          <w:p w14:paraId="60FBE55E" w14:textId="32878FE2" w:rsidR="00D67107" w:rsidRPr="00D67107" w:rsidRDefault="00D0546A" w:rsidP="00D67107">
            <w:pPr>
              <w:pStyle w:val="Prrafodelista"/>
              <w:numPr>
                <w:ilvl w:val="0"/>
                <w:numId w:val="14"/>
              </w:numPr>
              <w:jc w:val="both"/>
              <w:textAlignment w:val="baseline"/>
              <w:rPr>
                <w:rFonts w:asciiTheme="minorHAnsi" w:hAnsiTheme="minorHAnsi" w:cstheme="minorHAnsi"/>
                <w:sz w:val="24"/>
                <w:szCs w:val="24"/>
                <w:lang w:val="es-ES" w:eastAsia="en-GB"/>
              </w:rPr>
            </w:pPr>
            <w:r w:rsidRPr="00D0546A">
              <w:rPr>
                <w:rFonts w:asciiTheme="minorHAnsi" w:hAnsiTheme="minorHAnsi" w:cstheme="minorHAnsi"/>
                <w:sz w:val="24"/>
                <w:szCs w:val="24"/>
                <w:lang w:val="es-ES" w:eastAsia="en-GB"/>
              </w:rPr>
              <w:t xml:space="preserve">A una persona le ofrecen un depósito a plazo fijo con un tipo de interés nominal del 5% </w:t>
            </w:r>
            <w:r w:rsidR="006671FF">
              <w:rPr>
                <w:rFonts w:asciiTheme="minorHAnsi" w:hAnsiTheme="minorHAnsi" w:cstheme="minorHAnsi"/>
                <w:sz w:val="24"/>
                <w:szCs w:val="24"/>
                <w:lang w:val="es-ES" w:eastAsia="en-GB"/>
              </w:rPr>
              <w:t>anual y tres</w:t>
            </w:r>
            <w:r w:rsidRPr="00D0546A">
              <w:rPr>
                <w:rFonts w:asciiTheme="minorHAnsi" w:hAnsiTheme="minorHAnsi" w:cstheme="minorHAnsi"/>
                <w:sz w:val="24"/>
                <w:szCs w:val="24"/>
                <w:lang w:val="es-ES" w:eastAsia="en-GB"/>
              </w:rPr>
              <w:t xml:space="preserve"> opciones para la li</w:t>
            </w:r>
            <w:r w:rsidR="006671FF">
              <w:rPr>
                <w:rFonts w:asciiTheme="minorHAnsi" w:hAnsiTheme="minorHAnsi" w:cstheme="minorHAnsi"/>
                <w:sz w:val="24"/>
                <w:szCs w:val="24"/>
                <w:lang w:val="es-ES" w:eastAsia="en-GB"/>
              </w:rPr>
              <w:t xml:space="preserve">quidación de intereses: </w:t>
            </w:r>
            <w:r w:rsidR="006671FF" w:rsidRPr="00D0546A">
              <w:rPr>
                <w:rFonts w:asciiTheme="minorHAnsi" w:hAnsiTheme="minorHAnsi" w:cstheme="minorHAnsi"/>
                <w:sz w:val="24"/>
                <w:szCs w:val="24"/>
                <w:lang w:val="es-ES" w:eastAsia="en-GB"/>
              </w:rPr>
              <w:t>trimestral</w:t>
            </w:r>
            <w:r w:rsidRPr="00D0546A">
              <w:rPr>
                <w:rFonts w:asciiTheme="minorHAnsi" w:hAnsiTheme="minorHAnsi" w:cstheme="minorHAnsi"/>
                <w:sz w:val="24"/>
                <w:szCs w:val="24"/>
                <w:lang w:val="es-ES" w:eastAsia="en-GB"/>
              </w:rPr>
              <w:t xml:space="preserve">, semestral o anual. </w:t>
            </w:r>
            <w:r w:rsidR="008F2F8C">
              <w:rPr>
                <w:rFonts w:asciiTheme="minorHAnsi" w:hAnsiTheme="minorHAnsi" w:cstheme="minorHAnsi"/>
                <w:sz w:val="24"/>
                <w:szCs w:val="24"/>
                <w:lang w:val="es-ES" w:eastAsia="en-GB"/>
              </w:rPr>
              <w:t>De dichas opciones, obtendrá un</w:t>
            </w:r>
            <w:r w:rsidRPr="00D0546A">
              <w:rPr>
                <w:rFonts w:asciiTheme="minorHAnsi" w:hAnsiTheme="minorHAnsi" w:cstheme="minorHAnsi"/>
                <w:sz w:val="24"/>
                <w:szCs w:val="24"/>
                <w:lang w:val="es-ES" w:eastAsia="en-GB"/>
              </w:rPr>
              <w:t xml:space="preserve"> menor T.A.E. en la siguiente</w:t>
            </w:r>
            <w:r>
              <w:rPr>
                <w:rFonts w:asciiTheme="minorHAnsi" w:hAnsiTheme="minorHAnsi" w:cstheme="minorHAnsi"/>
                <w:sz w:val="24"/>
                <w:szCs w:val="24"/>
                <w:lang w:val="es-ES" w:eastAsia="en-GB"/>
              </w:rPr>
              <w:t>:</w:t>
            </w:r>
          </w:p>
          <w:p w14:paraId="4C63BED5" w14:textId="77777777" w:rsidR="00D0546A" w:rsidRDefault="00D0546A" w:rsidP="00D0546A">
            <w:pPr>
              <w:pStyle w:val="Prrafodelista"/>
              <w:numPr>
                <w:ilvl w:val="0"/>
                <w:numId w:val="1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Trimestral.</w:t>
            </w:r>
          </w:p>
          <w:p w14:paraId="01B0D80D" w14:textId="77777777" w:rsidR="00D0546A" w:rsidRDefault="00D0546A" w:rsidP="00D0546A">
            <w:pPr>
              <w:pStyle w:val="Prrafodelista"/>
              <w:numPr>
                <w:ilvl w:val="0"/>
                <w:numId w:val="1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Semestral.</w:t>
            </w:r>
          </w:p>
          <w:p w14:paraId="26EF211E" w14:textId="3DC11B0F" w:rsidR="00D0546A" w:rsidRPr="00D0546A" w:rsidRDefault="00D0546A" w:rsidP="00D0546A">
            <w:pPr>
              <w:pStyle w:val="Prrafodelista"/>
              <w:numPr>
                <w:ilvl w:val="0"/>
                <w:numId w:val="15"/>
              </w:numPr>
              <w:textAlignment w:val="baseline"/>
              <w:rPr>
                <w:rFonts w:asciiTheme="minorHAnsi" w:hAnsiTheme="minorHAnsi" w:cstheme="minorHAnsi"/>
                <w:b/>
                <w:sz w:val="24"/>
                <w:szCs w:val="24"/>
                <w:lang w:val="es-ES" w:eastAsia="en-GB"/>
              </w:rPr>
            </w:pPr>
            <w:r w:rsidRPr="00D0546A">
              <w:rPr>
                <w:rFonts w:asciiTheme="minorHAnsi" w:hAnsiTheme="minorHAnsi" w:cstheme="minorHAnsi"/>
                <w:b/>
                <w:sz w:val="24"/>
                <w:szCs w:val="24"/>
                <w:lang w:val="es-ES" w:eastAsia="en-GB"/>
              </w:rPr>
              <w:t>Anual.</w:t>
            </w:r>
          </w:p>
          <w:p w14:paraId="0A7B22C4" w14:textId="77777777" w:rsidR="00971F17" w:rsidRPr="00D0546A" w:rsidRDefault="00971F17" w:rsidP="00971F17">
            <w:pPr>
              <w:ind w:left="708"/>
              <w:textAlignment w:val="baseline"/>
              <w:rPr>
                <w:rFonts w:asciiTheme="minorHAnsi" w:hAnsiTheme="minorHAnsi" w:cstheme="minorHAnsi"/>
                <w:sz w:val="24"/>
                <w:szCs w:val="24"/>
                <w:lang w:val="es-ES" w:eastAsia="en-GB"/>
              </w:rPr>
            </w:pPr>
          </w:p>
          <w:p w14:paraId="3A9B3AD7" w14:textId="5E8630F8" w:rsidR="00D67107" w:rsidRPr="00D67107" w:rsidRDefault="00971F17" w:rsidP="00D67107">
            <w:pPr>
              <w:pStyle w:val="Prrafodelista"/>
              <w:numPr>
                <w:ilvl w:val="0"/>
                <w:numId w:val="14"/>
              </w:numPr>
              <w:textAlignment w:val="baseline"/>
              <w:rPr>
                <w:rFonts w:asciiTheme="minorHAnsi" w:hAnsiTheme="minorHAnsi" w:cstheme="minorHAnsi"/>
                <w:sz w:val="24"/>
                <w:szCs w:val="24"/>
                <w:lang w:val="es-ES" w:eastAsia="en-GB"/>
              </w:rPr>
            </w:pPr>
            <w:r w:rsidRPr="00D0546A">
              <w:rPr>
                <w:rFonts w:asciiTheme="minorHAnsi" w:hAnsiTheme="minorHAnsi" w:cstheme="minorHAnsi"/>
                <w:sz w:val="24"/>
                <w:szCs w:val="24"/>
                <w:lang w:val="es-ES" w:eastAsia="en-GB"/>
              </w:rPr>
              <w:t xml:space="preserve"> </w:t>
            </w:r>
            <w:r w:rsidR="00665368">
              <w:rPr>
                <w:rFonts w:asciiTheme="minorHAnsi" w:hAnsiTheme="minorHAnsi" w:cstheme="minorHAnsi"/>
                <w:sz w:val="24"/>
                <w:szCs w:val="24"/>
                <w:lang w:val="es-ES" w:eastAsia="en-GB"/>
              </w:rPr>
              <w:t xml:space="preserve">En general, cuanto más largo sea el plazo de una IPF : </w:t>
            </w:r>
          </w:p>
          <w:p w14:paraId="5DB806FE" w14:textId="5AA1EC41" w:rsidR="00D0546A" w:rsidRDefault="00665368" w:rsidP="00D0546A">
            <w:pPr>
              <w:pStyle w:val="Prrafodelista"/>
              <w:numPr>
                <w:ilvl w:val="0"/>
                <w:numId w:val="16"/>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Menor será su rentabilidad.</w:t>
            </w:r>
          </w:p>
          <w:p w14:paraId="4DC91769" w14:textId="72DDAAB4" w:rsidR="00D0546A" w:rsidRDefault="00665368" w:rsidP="00D0546A">
            <w:pPr>
              <w:pStyle w:val="Prrafodelista"/>
              <w:numPr>
                <w:ilvl w:val="0"/>
                <w:numId w:val="16"/>
              </w:numPr>
              <w:textAlignment w:val="baseline"/>
              <w:rPr>
                <w:rFonts w:asciiTheme="minorHAnsi" w:hAnsiTheme="minorHAnsi" w:cstheme="minorHAnsi"/>
                <w:sz w:val="24"/>
                <w:szCs w:val="24"/>
                <w:lang w:val="es-ES" w:eastAsia="en-GB"/>
              </w:rPr>
            </w:pPr>
            <w:r w:rsidRPr="006671FF">
              <w:rPr>
                <w:rFonts w:asciiTheme="minorHAnsi" w:hAnsiTheme="minorHAnsi" w:cstheme="minorHAnsi"/>
                <w:b/>
                <w:sz w:val="24"/>
                <w:szCs w:val="24"/>
                <w:lang w:val="es-ES" w:eastAsia="en-GB"/>
              </w:rPr>
              <w:t>Menor será su liquidez</w:t>
            </w:r>
            <w:r>
              <w:rPr>
                <w:rFonts w:asciiTheme="minorHAnsi" w:hAnsiTheme="minorHAnsi" w:cstheme="minorHAnsi"/>
                <w:sz w:val="24"/>
                <w:szCs w:val="24"/>
                <w:lang w:val="es-ES" w:eastAsia="en-GB"/>
              </w:rPr>
              <w:t>.</w:t>
            </w:r>
          </w:p>
          <w:p w14:paraId="678D62D1" w14:textId="10F16A9C" w:rsidR="00D0546A" w:rsidRDefault="00665368" w:rsidP="00D0546A">
            <w:pPr>
              <w:pStyle w:val="Prrafodelista"/>
              <w:numPr>
                <w:ilvl w:val="0"/>
                <w:numId w:val="16"/>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Mayor será el riesgo de perder el capital invertido.</w:t>
            </w:r>
          </w:p>
          <w:p w14:paraId="39D1B626" w14:textId="3437E9A3" w:rsidR="00971F17" w:rsidRPr="00D0546A" w:rsidRDefault="00971F17" w:rsidP="00945ECF">
            <w:pPr>
              <w:textAlignment w:val="baseline"/>
              <w:rPr>
                <w:rFonts w:asciiTheme="minorHAnsi" w:hAnsiTheme="minorHAnsi" w:cstheme="minorHAnsi"/>
                <w:sz w:val="24"/>
                <w:szCs w:val="24"/>
                <w:lang w:val="es-ES" w:eastAsia="en-GB"/>
              </w:rPr>
            </w:pPr>
          </w:p>
          <w:p w14:paraId="7EC83B3E" w14:textId="7A8818E1" w:rsidR="00C118FC" w:rsidRPr="006671FF" w:rsidRDefault="00C118FC" w:rsidP="006671FF">
            <w:pPr>
              <w:pStyle w:val="Prrafodelista"/>
              <w:numPr>
                <w:ilvl w:val="0"/>
                <w:numId w:val="14"/>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¿Qué tipos de depósitos existen?:</w:t>
            </w:r>
          </w:p>
          <w:p w14:paraId="220F4578" w14:textId="77777777" w:rsidR="00C118FC" w:rsidRPr="00C118FC" w:rsidRDefault="00C118FC" w:rsidP="00C118FC">
            <w:pPr>
              <w:pStyle w:val="Prrafodelista"/>
              <w:numPr>
                <w:ilvl w:val="0"/>
                <w:numId w:val="18"/>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A la vista.</w:t>
            </w:r>
          </w:p>
          <w:p w14:paraId="3EE8C2FE" w14:textId="77777777" w:rsidR="00C118FC" w:rsidRPr="00C118FC" w:rsidRDefault="00C118FC" w:rsidP="00C118FC">
            <w:pPr>
              <w:pStyle w:val="Prrafodelista"/>
              <w:numPr>
                <w:ilvl w:val="0"/>
                <w:numId w:val="18"/>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A plazo.</w:t>
            </w:r>
          </w:p>
          <w:p w14:paraId="028D5F2C" w14:textId="77777777" w:rsidR="00C118FC" w:rsidRPr="00C118FC" w:rsidRDefault="00C118FC" w:rsidP="00C118FC">
            <w:pPr>
              <w:pStyle w:val="Prrafodelista"/>
              <w:numPr>
                <w:ilvl w:val="0"/>
                <w:numId w:val="18"/>
              </w:numPr>
              <w:textAlignment w:val="baseline"/>
              <w:rPr>
                <w:rFonts w:asciiTheme="minorHAnsi" w:hAnsiTheme="minorHAnsi" w:cstheme="minorHAnsi"/>
                <w:b/>
                <w:sz w:val="24"/>
                <w:szCs w:val="24"/>
                <w:lang w:val="es-ES" w:eastAsia="en-GB"/>
              </w:rPr>
            </w:pPr>
            <w:r w:rsidRPr="00C118FC">
              <w:rPr>
                <w:rFonts w:asciiTheme="minorHAnsi" w:hAnsiTheme="minorHAnsi" w:cstheme="minorHAnsi"/>
                <w:b/>
                <w:sz w:val="24"/>
                <w:szCs w:val="24"/>
                <w:lang w:val="es-ES" w:eastAsia="en-GB"/>
              </w:rPr>
              <w:t>Las dos anteriores.</w:t>
            </w:r>
          </w:p>
          <w:p w14:paraId="30F062C8" w14:textId="77777777" w:rsidR="00391380" w:rsidRDefault="00391380" w:rsidP="00945ECF">
            <w:pPr>
              <w:textAlignment w:val="baseline"/>
              <w:rPr>
                <w:rFonts w:asciiTheme="minorHAnsi" w:hAnsiTheme="minorHAnsi" w:cstheme="minorHAnsi"/>
                <w:sz w:val="24"/>
                <w:szCs w:val="24"/>
                <w:lang w:val="es-ES" w:eastAsia="en-GB"/>
              </w:rPr>
            </w:pPr>
          </w:p>
          <w:p w14:paraId="7F8448D3" w14:textId="0DC1DB04" w:rsidR="00C118FC" w:rsidRPr="00D67107" w:rsidRDefault="00C118FC" w:rsidP="005C11B8">
            <w:pPr>
              <w:pStyle w:val="Prrafodelista"/>
              <w:numPr>
                <w:ilvl w:val="0"/>
                <w:numId w:val="14"/>
              </w:numPr>
              <w:jc w:val="both"/>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¿Cuál de las siguientes opciones define una de las características principales de un depósito a la vista?:</w:t>
            </w:r>
          </w:p>
          <w:p w14:paraId="370315A5" w14:textId="77777777" w:rsidR="00C118FC" w:rsidRPr="00C118FC" w:rsidRDefault="00C118FC" w:rsidP="005C11B8">
            <w:pPr>
              <w:pStyle w:val="Prrafodelista"/>
              <w:numPr>
                <w:ilvl w:val="0"/>
                <w:numId w:val="19"/>
              </w:numPr>
              <w:jc w:val="both"/>
              <w:textAlignment w:val="baseline"/>
              <w:rPr>
                <w:rFonts w:asciiTheme="minorHAnsi" w:hAnsiTheme="minorHAnsi" w:cstheme="minorHAnsi"/>
                <w:b/>
                <w:sz w:val="24"/>
                <w:szCs w:val="24"/>
                <w:lang w:val="es-ES" w:eastAsia="en-GB"/>
              </w:rPr>
            </w:pPr>
            <w:r w:rsidRPr="00C118FC">
              <w:rPr>
                <w:rFonts w:asciiTheme="minorHAnsi" w:hAnsiTheme="minorHAnsi" w:cstheme="minorHAnsi"/>
                <w:b/>
                <w:sz w:val="24"/>
                <w:szCs w:val="24"/>
                <w:lang w:val="es-ES" w:eastAsia="en-GB"/>
              </w:rPr>
              <w:t>El dinero depositado lo tengo disponible en cualquier momento.</w:t>
            </w:r>
          </w:p>
          <w:p w14:paraId="0C623C34" w14:textId="77777777" w:rsidR="00C118FC" w:rsidRPr="00C118FC" w:rsidRDefault="00C118FC" w:rsidP="00D67107">
            <w:pPr>
              <w:pStyle w:val="Prrafodelista"/>
              <w:numPr>
                <w:ilvl w:val="0"/>
                <w:numId w:val="19"/>
              </w:numPr>
              <w:jc w:val="both"/>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El dinero depositado está inmovilizado durante un tiempo pactado.</w:t>
            </w:r>
          </w:p>
          <w:p w14:paraId="2FAC4187" w14:textId="77777777" w:rsidR="00C118FC" w:rsidRDefault="00C118FC" w:rsidP="00D67107">
            <w:pPr>
              <w:pStyle w:val="Prrafodelista"/>
              <w:numPr>
                <w:ilvl w:val="0"/>
                <w:numId w:val="19"/>
              </w:numPr>
              <w:jc w:val="both"/>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Tengo que avisar con dos días de antelación para disponer del dinero.</w:t>
            </w:r>
          </w:p>
          <w:p w14:paraId="7DFA5E29" w14:textId="77777777" w:rsidR="006671FF" w:rsidRDefault="006671FF" w:rsidP="006671FF">
            <w:pPr>
              <w:pStyle w:val="Prrafodelista"/>
              <w:ind w:left="1080"/>
              <w:textAlignment w:val="baseline"/>
              <w:rPr>
                <w:rFonts w:asciiTheme="minorHAnsi" w:hAnsiTheme="minorHAnsi" w:cstheme="minorHAnsi"/>
                <w:sz w:val="24"/>
                <w:szCs w:val="24"/>
                <w:lang w:val="es-ES" w:eastAsia="en-GB"/>
              </w:rPr>
            </w:pPr>
          </w:p>
          <w:p w14:paraId="7AC0782F" w14:textId="4CE2D8E6" w:rsidR="00C118FC" w:rsidRPr="00D67107" w:rsidRDefault="00C118FC" w:rsidP="00D67107">
            <w:pPr>
              <w:pStyle w:val="Prrafodelista"/>
              <w:numPr>
                <w:ilvl w:val="0"/>
                <w:numId w:val="14"/>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¿Cuál de las siguientes opciones define una de las características principales de un depósito a plazo fijo?:</w:t>
            </w:r>
          </w:p>
          <w:p w14:paraId="32CC9B8D" w14:textId="77777777" w:rsidR="00C118FC" w:rsidRPr="00C118FC" w:rsidRDefault="00C118FC" w:rsidP="00C118FC">
            <w:pPr>
              <w:pStyle w:val="Prrafodelista"/>
              <w:numPr>
                <w:ilvl w:val="0"/>
                <w:numId w:val="20"/>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El dinero depositado lo tengo disponible en cualquier momento.</w:t>
            </w:r>
          </w:p>
          <w:p w14:paraId="6E78408B" w14:textId="77777777" w:rsidR="00C118FC" w:rsidRPr="00C118FC" w:rsidRDefault="00C118FC" w:rsidP="00C118FC">
            <w:pPr>
              <w:pStyle w:val="Prrafodelista"/>
              <w:numPr>
                <w:ilvl w:val="0"/>
                <w:numId w:val="20"/>
              </w:numPr>
              <w:textAlignment w:val="baseline"/>
              <w:rPr>
                <w:rFonts w:asciiTheme="minorHAnsi" w:hAnsiTheme="minorHAnsi" w:cstheme="minorHAnsi"/>
                <w:b/>
                <w:sz w:val="24"/>
                <w:szCs w:val="24"/>
                <w:lang w:val="es-ES" w:eastAsia="en-GB"/>
              </w:rPr>
            </w:pPr>
            <w:r w:rsidRPr="00C118FC">
              <w:rPr>
                <w:rFonts w:asciiTheme="minorHAnsi" w:hAnsiTheme="minorHAnsi" w:cstheme="minorHAnsi"/>
                <w:b/>
                <w:sz w:val="24"/>
                <w:szCs w:val="24"/>
                <w:lang w:val="es-ES" w:eastAsia="en-GB"/>
              </w:rPr>
              <w:t>El dinero depositado está inmovilizado durante un tiempo pactado.</w:t>
            </w:r>
          </w:p>
          <w:p w14:paraId="165109E9" w14:textId="77777777" w:rsidR="00C118FC" w:rsidRDefault="00C118FC" w:rsidP="00C118FC">
            <w:pPr>
              <w:pStyle w:val="Prrafodelista"/>
              <w:numPr>
                <w:ilvl w:val="0"/>
                <w:numId w:val="20"/>
              </w:numPr>
              <w:textAlignment w:val="baseline"/>
              <w:rPr>
                <w:rFonts w:asciiTheme="minorHAnsi" w:hAnsiTheme="minorHAnsi" w:cstheme="minorHAnsi"/>
                <w:sz w:val="24"/>
                <w:szCs w:val="24"/>
                <w:lang w:val="es-ES" w:eastAsia="en-GB"/>
              </w:rPr>
            </w:pPr>
            <w:r w:rsidRPr="00C118FC">
              <w:rPr>
                <w:rFonts w:asciiTheme="minorHAnsi" w:hAnsiTheme="minorHAnsi" w:cstheme="minorHAnsi"/>
                <w:sz w:val="24"/>
                <w:szCs w:val="24"/>
                <w:lang w:val="es-ES" w:eastAsia="en-GB"/>
              </w:rPr>
              <w:t>Tengo que avisar con dos días de antelación para disponer del dinero.</w:t>
            </w:r>
          </w:p>
          <w:p w14:paraId="0A456DC0" w14:textId="5B792788" w:rsidR="00F81ACD" w:rsidRPr="00C118FC" w:rsidRDefault="00F81ACD" w:rsidP="005C11B8">
            <w:pPr>
              <w:pStyle w:val="Prrafodelista"/>
              <w:ind w:left="1080"/>
              <w:textAlignment w:val="baseline"/>
              <w:rPr>
                <w:rFonts w:asciiTheme="minorHAnsi" w:hAnsiTheme="minorHAnsi" w:cstheme="minorHAnsi"/>
                <w:sz w:val="24"/>
                <w:szCs w:val="24"/>
                <w:lang w:val="es-ES" w:eastAsia="en-GB"/>
              </w:rPr>
            </w:pPr>
          </w:p>
          <w:p w14:paraId="0D1D256A" w14:textId="538C04F5" w:rsidR="00C118FC" w:rsidRPr="00D0546A" w:rsidRDefault="00C118FC" w:rsidP="00945ECF">
            <w:pPr>
              <w:textAlignment w:val="baseline"/>
              <w:rPr>
                <w:rFonts w:asciiTheme="minorHAnsi" w:hAnsiTheme="minorHAnsi" w:cstheme="minorHAnsi"/>
                <w:sz w:val="24"/>
                <w:szCs w:val="24"/>
                <w:lang w:val="es-ES" w:eastAsia="en-GB"/>
              </w:rPr>
            </w:pPr>
          </w:p>
        </w:tc>
      </w:tr>
      <w:tr w:rsidR="00391380" w:rsidRPr="0091536F"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6D161FC6" w:rsidR="00391380" w:rsidRPr="00D0546A" w:rsidRDefault="00510B93">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lastRenderedPageBreak/>
              <w:t>Bibliografía</w:t>
            </w:r>
          </w:p>
        </w:tc>
        <w:tc>
          <w:tcPr>
            <w:tcW w:w="6631" w:type="dxa"/>
            <w:gridSpan w:val="2"/>
            <w:tcBorders>
              <w:top w:val="single" w:sz="4" w:space="0" w:color="auto"/>
              <w:left w:val="single" w:sz="4" w:space="0" w:color="auto"/>
              <w:bottom w:val="single" w:sz="4" w:space="0" w:color="auto"/>
              <w:right w:val="single" w:sz="4" w:space="0" w:color="auto"/>
            </w:tcBorders>
          </w:tcPr>
          <w:p w14:paraId="19DF1675" w14:textId="5CBBBD8B" w:rsidR="00391380" w:rsidRPr="00D0546A" w:rsidRDefault="00000000">
            <w:pPr>
              <w:ind w:left="708"/>
              <w:textAlignment w:val="baseline"/>
              <w:rPr>
                <w:rFonts w:asciiTheme="minorHAnsi" w:hAnsiTheme="minorHAnsi" w:cstheme="minorHAnsi"/>
                <w:sz w:val="24"/>
                <w:szCs w:val="24"/>
                <w:lang w:val="es-ES" w:eastAsia="en-GB"/>
              </w:rPr>
            </w:pPr>
            <w:hyperlink r:id="rId10" w:history="1">
              <w:r w:rsidR="009C32D4" w:rsidRPr="00D0546A">
                <w:rPr>
                  <w:rStyle w:val="Hipervnculo"/>
                  <w:rFonts w:asciiTheme="minorHAnsi" w:hAnsiTheme="minorHAnsi" w:cstheme="minorHAnsi"/>
                  <w:sz w:val="24"/>
                  <w:szCs w:val="24"/>
                  <w:lang w:val="es-ES" w:eastAsia="en-GB"/>
                </w:rPr>
                <w:t>https://www.edufinet.com/</w:t>
              </w:r>
            </w:hyperlink>
          </w:p>
          <w:p w14:paraId="29635F21" w14:textId="518A049D" w:rsidR="009C32D4" w:rsidRPr="0091536F" w:rsidRDefault="00000000">
            <w:pPr>
              <w:ind w:left="708"/>
              <w:textAlignment w:val="baseline"/>
              <w:rPr>
                <w:rFonts w:asciiTheme="minorHAnsi" w:hAnsiTheme="minorHAnsi" w:cstheme="minorHAnsi"/>
                <w:sz w:val="24"/>
                <w:szCs w:val="24"/>
                <w:lang w:val="es-ES" w:eastAsia="en-GB"/>
              </w:rPr>
            </w:pPr>
            <w:hyperlink r:id="rId11" w:history="1">
              <w:r w:rsidR="009C32D4" w:rsidRPr="0091536F">
                <w:rPr>
                  <w:rStyle w:val="Hipervnculo"/>
                  <w:rFonts w:asciiTheme="minorHAnsi" w:hAnsiTheme="minorHAnsi" w:cstheme="minorHAnsi"/>
                  <w:sz w:val="24"/>
                  <w:szCs w:val="24"/>
                  <w:lang w:val="es-ES" w:eastAsia="en-GB"/>
                </w:rPr>
                <w:t>https://www.finanzasparatodos.es/</w:t>
              </w:r>
            </w:hyperlink>
          </w:p>
          <w:p w14:paraId="47C17789" w14:textId="45400F9D" w:rsidR="009C32D4" w:rsidRPr="00A816EB" w:rsidRDefault="00000000">
            <w:pPr>
              <w:ind w:left="708"/>
              <w:textAlignment w:val="baseline"/>
              <w:rPr>
                <w:rFonts w:asciiTheme="minorHAnsi" w:hAnsiTheme="minorHAnsi" w:cstheme="minorHAnsi"/>
                <w:sz w:val="24"/>
                <w:szCs w:val="24"/>
                <w:lang w:val="en-GB" w:eastAsia="en-GB"/>
              </w:rPr>
            </w:pPr>
            <w:hyperlink r:id="rId12" w:history="1">
              <w:r w:rsidR="005C11B8" w:rsidRPr="00A816EB">
                <w:rPr>
                  <w:rStyle w:val="Hipervnculo"/>
                  <w:rFonts w:asciiTheme="minorHAnsi" w:hAnsiTheme="minorHAnsi" w:cstheme="minorHAnsi"/>
                  <w:sz w:val="24"/>
                  <w:szCs w:val="24"/>
                  <w:lang w:val="en-GB" w:eastAsia="en-GB"/>
                </w:rPr>
                <w:t>https://clientebancario.bde.es/</w:t>
              </w:r>
            </w:hyperlink>
          </w:p>
          <w:p w14:paraId="4D94FA4F" w14:textId="3FE36D69" w:rsidR="00A86ED7" w:rsidRPr="00A816EB" w:rsidRDefault="00A86ED7">
            <w:pPr>
              <w:ind w:left="708"/>
              <w:textAlignment w:val="baseline"/>
              <w:rPr>
                <w:rFonts w:asciiTheme="minorHAnsi" w:hAnsiTheme="minorHAnsi" w:cstheme="minorHAnsi"/>
                <w:color w:val="002060"/>
                <w:sz w:val="24"/>
                <w:szCs w:val="24"/>
                <w:lang w:val="en-GB" w:eastAsia="en-GB"/>
              </w:rPr>
            </w:pPr>
            <w:r w:rsidRPr="00A816EB">
              <w:rPr>
                <w:rFonts w:asciiTheme="minorHAnsi" w:hAnsiTheme="minorHAnsi" w:cstheme="minorHAnsi"/>
                <w:color w:val="002060"/>
                <w:sz w:val="24"/>
                <w:szCs w:val="24"/>
                <w:lang w:val="en-GB" w:eastAsia="en-GB"/>
              </w:rPr>
              <w:t>Financial Guide. Edufine</w:t>
            </w:r>
            <w:r w:rsidR="009A3231" w:rsidRPr="00A816EB">
              <w:rPr>
                <w:rFonts w:asciiTheme="minorHAnsi" w:hAnsiTheme="minorHAnsi" w:cstheme="minorHAnsi"/>
                <w:color w:val="002060"/>
                <w:sz w:val="24"/>
                <w:szCs w:val="24"/>
                <w:lang w:val="en-GB" w:eastAsia="en-GB"/>
              </w:rPr>
              <w:t>t</w:t>
            </w:r>
          </w:p>
          <w:p w14:paraId="2C1D95EC" w14:textId="77777777" w:rsidR="009E5275" w:rsidRDefault="00000000" w:rsidP="009E5275">
            <w:pPr>
              <w:ind w:left="708"/>
              <w:textAlignment w:val="baseline"/>
              <w:rPr>
                <w:rStyle w:val="Hipervnculo"/>
                <w:rFonts w:asciiTheme="minorHAnsi" w:hAnsiTheme="minorHAnsi" w:cstheme="minorHAnsi"/>
                <w:sz w:val="24"/>
                <w:szCs w:val="24"/>
                <w:lang w:eastAsia="en-GB"/>
              </w:rPr>
            </w:pPr>
            <w:hyperlink r:id="rId13" w:history="1">
              <w:r w:rsidR="009A3231" w:rsidRPr="009A3231">
                <w:rPr>
                  <w:rStyle w:val="Hipervnculo"/>
                  <w:rFonts w:asciiTheme="minorHAnsi" w:hAnsiTheme="minorHAnsi" w:cstheme="minorHAnsi"/>
                  <w:sz w:val="24"/>
                  <w:szCs w:val="24"/>
                  <w:lang w:eastAsia="en-GB"/>
                </w:rPr>
                <w:t>https://www.investopedia.com/</w:t>
              </w:r>
            </w:hyperlink>
          </w:p>
          <w:p w14:paraId="74CE8703"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4" w:history="1">
              <w:r w:rsidR="009E5275" w:rsidRPr="00E6291C">
                <w:rPr>
                  <w:rStyle w:val="Hipervnculo"/>
                  <w:rFonts w:asciiTheme="minorHAnsi" w:eastAsia="Times New Roman" w:hAnsiTheme="minorHAnsi" w:cstheme="minorHAnsi"/>
                  <w:sz w:val="24"/>
                  <w:szCs w:val="24"/>
                </w:rPr>
                <w:t>https://www.investopedia.com/guide-to-financial-literacy-4800530</w:t>
              </w:r>
            </w:hyperlink>
          </w:p>
          <w:p w14:paraId="6D9F65ED" w14:textId="77777777" w:rsidR="009E5275" w:rsidRDefault="009E5275" w:rsidP="009E5275">
            <w:pPr>
              <w:ind w:left="708"/>
              <w:textAlignment w:val="baseline"/>
              <w:rPr>
                <w:rFonts w:asciiTheme="minorHAnsi" w:hAnsiTheme="minorHAnsi" w:cstheme="minorHAnsi"/>
                <w:color w:val="0000FF" w:themeColor="hyperlink"/>
                <w:sz w:val="24"/>
                <w:szCs w:val="24"/>
                <w:u w:val="single"/>
                <w:lang w:eastAsia="en-GB"/>
              </w:rPr>
            </w:pPr>
            <w:r w:rsidRPr="009E5275">
              <w:rPr>
                <w:rFonts w:asciiTheme="minorHAnsi" w:eastAsia="Times New Roman" w:hAnsiTheme="minorHAnsi" w:cstheme="minorHAnsi"/>
                <w:sz w:val="24"/>
                <w:szCs w:val="24"/>
                <w:lang w:val="en-GB"/>
              </w:rPr>
              <w:t>Financial Guide "Learn how to make better financial decisions" (Edufinet).</w:t>
            </w:r>
          </w:p>
          <w:p w14:paraId="51E53F13"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5" w:history="1">
              <w:r w:rsidR="009E5275" w:rsidRPr="009E5275">
                <w:rPr>
                  <w:rStyle w:val="Hipervnculo"/>
                  <w:rFonts w:asciiTheme="minorHAnsi" w:eastAsia="Times New Roman" w:hAnsiTheme="minorHAnsi" w:cstheme="minorHAnsi"/>
                  <w:sz w:val="24"/>
                  <w:szCs w:val="24"/>
                </w:rPr>
                <w:t>https://economictimes.indiatimes.com/definition</w:t>
              </w:r>
            </w:hyperlink>
          </w:p>
          <w:p w14:paraId="03F0E76A"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6" w:history="1">
              <w:r w:rsidR="009E5275" w:rsidRPr="00E6291C">
                <w:rPr>
                  <w:rStyle w:val="Hipervnculo"/>
                  <w:rFonts w:asciiTheme="minorHAnsi" w:eastAsia="Times New Roman" w:hAnsiTheme="minorHAnsi" w:cstheme="minorHAnsi"/>
                  <w:sz w:val="24"/>
                  <w:szCs w:val="24"/>
                </w:rPr>
                <w:t>https://banzai.org/</w:t>
              </w:r>
            </w:hyperlink>
          </w:p>
          <w:p w14:paraId="0E2D0E3E"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7" w:history="1">
              <w:r w:rsidR="009E5275" w:rsidRPr="00E6291C">
                <w:rPr>
                  <w:rStyle w:val="Hipervnculo"/>
                  <w:rFonts w:asciiTheme="minorHAnsi" w:eastAsia="Times New Roman" w:hAnsiTheme="minorHAnsi" w:cstheme="minorHAnsi"/>
                  <w:sz w:val="24"/>
                  <w:szCs w:val="24"/>
                </w:rPr>
                <w:t>https://handsonbanking.org/</w:t>
              </w:r>
            </w:hyperlink>
          </w:p>
          <w:p w14:paraId="697A8401" w14:textId="15F55D6B" w:rsidR="009E5275" w:rsidRP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8" w:history="1">
              <w:r w:rsidR="009E5275" w:rsidRPr="00E6291C">
                <w:rPr>
                  <w:rStyle w:val="Hipervnculo"/>
                  <w:rFonts w:asciiTheme="minorHAnsi" w:eastAsia="Times New Roman" w:hAnsiTheme="minorHAnsi" w:cstheme="minorHAnsi"/>
                  <w:sz w:val="24"/>
                  <w:szCs w:val="24"/>
                </w:rPr>
                <w:t>https://www.rockethq.com/learn</w:t>
              </w:r>
            </w:hyperlink>
          </w:p>
          <w:p w14:paraId="48A5A5D8" w14:textId="77777777" w:rsidR="009E5275" w:rsidRDefault="009E5275" w:rsidP="009A3231">
            <w:pPr>
              <w:ind w:left="708"/>
              <w:textAlignment w:val="baseline"/>
              <w:rPr>
                <w:rFonts w:asciiTheme="minorHAnsi" w:hAnsiTheme="minorHAnsi" w:cstheme="minorHAnsi"/>
                <w:sz w:val="24"/>
                <w:szCs w:val="24"/>
                <w:lang w:eastAsia="en-GB"/>
              </w:rPr>
            </w:pPr>
          </w:p>
          <w:p w14:paraId="636455EA" w14:textId="3B7050B0" w:rsidR="009A3231" w:rsidRPr="009A3231" w:rsidRDefault="009A3231" w:rsidP="009A3231">
            <w:pPr>
              <w:ind w:left="708"/>
              <w:textAlignment w:val="baseline"/>
              <w:rPr>
                <w:rFonts w:asciiTheme="minorHAnsi" w:hAnsiTheme="minorHAnsi" w:cstheme="minorHAnsi"/>
                <w:sz w:val="24"/>
                <w:szCs w:val="24"/>
                <w:lang w:eastAsia="en-GB"/>
              </w:rPr>
            </w:pPr>
          </w:p>
        </w:tc>
      </w:tr>
      <w:tr w:rsidR="00391380" w:rsidRPr="00432DCF" w14:paraId="766669E1" w14:textId="77777777" w:rsidTr="0072030E">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00B6F2C6" w:rsidR="00391380" w:rsidRPr="00510B93" w:rsidRDefault="00510B93">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Recursos</w:t>
            </w:r>
            <w:r w:rsidRPr="00480A3F">
              <w:rPr>
                <w:rFonts w:asciiTheme="minorHAnsi" w:hAnsiTheme="minorHAnsi" w:cstheme="minorHAnsi"/>
                <w:b/>
                <w:bCs/>
                <w:color w:val="FFFFFF" w:themeColor="background1"/>
                <w:sz w:val="24"/>
                <w:szCs w:val="24"/>
                <w:lang w:val="es-ES" w:eastAsia="en-GB"/>
              </w:rPr>
              <w:t xml:space="preserve"> (</w:t>
            </w:r>
            <w:r>
              <w:rPr>
                <w:rFonts w:asciiTheme="minorHAnsi" w:hAnsiTheme="minorHAnsi" w:cstheme="minorHAnsi"/>
                <w:b/>
                <w:bCs/>
                <w:color w:val="FFFFFF" w:themeColor="background1"/>
                <w:sz w:val="24"/>
                <w:szCs w:val="24"/>
                <w:lang w:val="es-ES" w:eastAsia="en-GB"/>
              </w:rPr>
              <w:t>vídeos</w:t>
            </w:r>
            <w:r w:rsidRPr="00480A3F">
              <w:rPr>
                <w:rFonts w:asciiTheme="minorHAnsi" w:hAnsiTheme="minorHAnsi" w:cstheme="minorHAnsi"/>
                <w:b/>
                <w:bCs/>
                <w:color w:val="FFFFFF" w:themeColor="background1"/>
                <w:sz w:val="24"/>
                <w:szCs w:val="24"/>
                <w:lang w:val="es-ES" w:eastAsia="en-GB"/>
              </w:rPr>
              <w:t xml:space="preserve">, </w:t>
            </w:r>
            <w:r>
              <w:rPr>
                <w:rFonts w:asciiTheme="minorHAnsi" w:hAnsiTheme="minorHAnsi" w:cstheme="minorHAnsi"/>
                <w:b/>
                <w:bCs/>
                <w:color w:val="FFFFFF" w:themeColor="background1"/>
                <w:sz w:val="24"/>
                <w:szCs w:val="24"/>
                <w:lang w:val="es-ES" w:eastAsia="en-GB"/>
              </w:rPr>
              <w:t>enlace de referencia</w:t>
            </w:r>
            <w:r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77777777" w:rsidR="00391380" w:rsidRPr="00510B93" w:rsidRDefault="00391380">
            <w:pPr>
              <w:ind w:left="708"/>
              <w:textAlignment w:val="baseline"/>
              <w:rPr>
                <w:rFonts w:asciiTheme="minorHAnsi" w:hAnsiTheme="minorHAnsi" w:cstheme="minorHAnsi"/>
                <w:color w:val="243255"/>
                <w:sz w:val="24"/>
                <w:szCs w:val="24"/>
                <w:lang w:val="es-ES" w:eastAsia="en-GB"/>
              </w:rPr>
            </w:pPr>
          </w:p>
        </w:tc>
      </w:tr>
    </w:tbl>
    <w:p w14:paraId="51F8C689" w14:textId="77777777" w:rsidR="00391380" w:rsidRPr="00510B93" w:rsidRDefault="00391380" w:rsidP="00391380">
      <w:pPr>
        <w:ind w:left="1003"/>
        <w:rPr>
          <w:rFonts w:ascii="Times New Roman" w:eastAsia="Times New Roman" w:hAnsi="Times New Roman" w:cs="Times New Roman"/>
          <w:lang w:val="es-ES"/>
        </w:rPr>
      </w:pPr>
    </w:p>
    <w:p w14:paraId="4FE561E4" w14:textId="77777777" w:rsidR="00391380" w:rsidRPr="00510B93" w:rsidRDefault="00391380" w:rsidP="00391380">
      <w:pPr>
        <w:shd w:val="clear" w:color="auto" w:fill="FFFFFF" w:themeFill="background1"/>
        <w:ind w:left="1003"/>
        <w:rPr>
          <w:color w:val="FFFFFF" w:themeColor="background1"/>
          <w:lang w:val="es-ES"/>
        </w:rPr>
      </w:pPr>
    </w:p>
    <w:p w14:paraId="1B1B8D08" w14:textId="77777777" w:rsidR="00445712" w:rsidRPr="00510B93" w:rsidRDefault="00445712" w:rsidP="00391380">
      <w:pPr>
        <w:ind w:left="2432" w:hanging="709"/>
        <w:rPr>
          <w:lang w:val="es-ES"/>
        </w:rPr>
      </w:pPr>
    </w:p>
    <w:sectPr w:rsidR="00445712" w:rsidRPr="00510B93">
      <w:headerReference w:type="default" r:id="rId19"/>
      <w:footerReference w:type="default" r:id="rId20"/>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6093" w14:textId="77777777" w:rsidR="003B0AC3" w:rsidRDefault="003B0AC3" w:rsidP="00D1334F">
      <w:r>
        <w:separator/>
      </w:r>
    </w:p>
  </w:endnote>
  <w:endnote w:type="continuationSeparator" w:id="0">
    <w:p w14:paraId="77723E41" w14:textId="77777777" w:rsidR="003B0AC3" w:rsidRDefault="003B0AC3"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1F2E79" w:rsidRDefault="001F2E7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D1334F" w:rsidRDefault="001F2E7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D1334F" w:rsidRDefault="001F2E7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8909" w14:textId="77777777" w:rsidR="003B0AC3" w:rsidRDefault="003B0AC3" w:rsidP="00D1334F">
      <w:r>
        <w:separator/>
      </w:r>
    </w:p>
  </w:footnote>
  <w:footnote w:type="continuationSeparator" w:id="0">
    <w:p w14:paraId="3569A58F" w14:textId="77777777" w:rsidR="003B0AC3" w:rsidRDefault="003B0AC3"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1F2E79" w:rsidRDefault="001F2E7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1F2E79" w:rsidRDefault="001F2E79" w:rsidP="00D1334F"/>
  <w:p w14:paraId="57D7ED3A" w14:textId="77777777" w:rsidR="001F2E79" w:rsidRDefault="001F2E79" w:rsidP="00D1334F">
    <w:pPr>
      <w:pStyle w:val="Textoindependiente"/>
      <w:spacing w:before="67"/>
      <w:ind w:left="5155" w:right="3650"/>
      <w:jc w:val="center"/>
      <w:rPr>
        <w:w w:val="105"/>
      </w:rPr>
    </w:pPr>
  </w:p>
  <w:p w14:paraId="5D25CF1B" w14:textId="5C506057" w:rsidR="001F2E79" w:rsidRDefault="001F2E79" w:rsidP="00D1334F">
    <w:pPr>
      <w:pStyle w:val="Textoindependiente"/>
      <w:spacing w:before="67"/>
      <w:ind w:left="5155" w:right="3650"/>
      <w:jc w:val="center"/>
      <w:rPr>
        <w:w w:val="105"/>
      </w:rPr>
    </w:pPr>
  </w:p>
  <w:p w14:paraId="491D23DB" w14:textId="11B4B8E4" w:rsidR="001F2E79" w:rsidRDefault="001F2E79" w:rsidP="00D1334F">
    <w:pPr>
      <w:pStyle w:val="Textoindependiente"/>
      <w:spacing w:before="67"/>
      <w:ind w:left="5155" w:right="3650"/>
      <w:jc w:val="center"/>
    </w:pPr>
    <w:r>
      <w:rPr>
        <w:w w:val="105"/>
      </w:rPr>
      <w:t>fly-project.eu</w:t>
    </w:r>
  </w:p>
  <w:p w14:paraId="572FEE84" w14:textId="6A20B553" w:rsidR="001F2E79" w:rsidRDefault="001F2E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A7"/>
    <w:multiLevelType w:val="hybridMultilevel"/>
    <w:tmpl w:val="B92E9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7709"/>
    <w:multiLevelType w:val="hybridMultilevel"/>
    <w:tmpl w:val="09D449C4"/>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A1BB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391679F"/>
    <w:multiLevelType w:val="hybridMultilevel"/>
    <w:tmpl w:val="26AE5B2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A57C6"/>
    <w:multiLevelType w:val="hybridMultilevel"/>
    <w:tmpl w:val="9BC4346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C3857CA"/>
    <w:multiLevelType w:val="multilevel"/>
    <w:tmpl w:val="37DEB6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5CC"/>
    <w:multiLevelType w:val="hybridMultilevel"/>
    <w:tmpl w:val="06543E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A0026"/>
    <w:multiLevelType w:val="hybridMultilevel"/>
    <w:tmpl w:val="CAA2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B2DE3"/>
    <w:multiLevelType w:val="hybridMultilevel"/>
    <w:tmpl w:val="5A002D48"/>
    <w:lvl w:ilvl="0" w:tplc="0980E8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E757F5A"/>
    <w:multiLevelType w:val="hybridMultilevel"/>
    <w:tmpl w:val="36F24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1B73EA6"/>
    <w:multiLevelType w:val="multilevel"/>
    <w:tmpl w:val="4E5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D757B"/>
    <w:multiLevelType w:val="hybridMultilevel"/>
    <w:tmpl w:val="EE2244CC"/>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E35C04"/>
    <w:multiLevelType w:val="multilevel"/>
    <w:tmpl w:val="880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6E33EA"/>
    <w:multiLevelType w:val="multilevel"/>
    <w:tmpl w:val="C9C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D6F4D"/>
    <w:multiLevelType w:val="hybridMultilevel"/>
    <w:tmpl w:val="657A7E9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A90706"/>
    <w:multiLevelType w:val="hybridMultilevel"/>
    <w:tmpl w:val="7D98D5B0"/>
    <w:lvl w:ilvl="0" w:tplc="42A408EA">
      <w:start w:val="1"/>
      <w:numFmt w:val="bullet"/>
      <w:lvlText w:val="-"/>
      <w:lvlJc w:val="left"/>
      <w:pPr>
        <w:ind w:left="360" w:hanging="360"/>
      </w:pPr>
      <w:rPr>
        <w:rFonts w:ascii="Calibri" w:eastAsia="Microsoft Sans Serif"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D3335F"/>
    <w:multiLevelType w:val="hybridMultilevel"/>
    <w:tmpl w:val="7FA45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4247E"/>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3642C4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BBF4338"/>
    <w:multiLevelType w:val="hybridMultilevel"/>
    <w:tmpl w:val="E4E60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B284C"/>
    <w:multiLevelType w:val="hybridMultilevel"/>
    <w:tmpl w:val="40A669CA"/>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592170"/>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080710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7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09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093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519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543087">
    <w:abstractNumId w:val="13"/>
  </w:num>
  <w:num w:numId="7" w16cid:durableId="1489904490">
    <w:abstractNumId w:val="19"/>
  </w:num>
  <w:num w:numId="8" w16cid:durableId="1075127511">
    <w:abstractNumId w:val="1"/>
  </w:num>
  <w:num w:numId="9" w16cid:durableId="339550218">
    <w:abstractNumId w:val="26"/>
  </w:num>
  <w:num w:numId="10" w16cid:durableId="150102842">
    <w:abstractNumId w:val="5"/>
  </w:num>
  <w:num w:numId="11" w16cid:durableId="1561404036">
    <w:abstractNumId w:val="8"/>
  </w:num>
  <w:num w:numId="12" w16cid:durableId="16463167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16cid:durableId="206347830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16cid:durableId="93601588">
    <w:abstractNumId w:val="10"/>
  </w:num>
  <w:num w:numId="15" w16cid:durableId="1734155238">
    <w:abstractNumId w:val="9"/>
  </w:num>
  <w:num w:numId="16" w16cid:durableId="1985429892">
    <w:abstractNumId w:val="27"/>
  </w:num>
  <w:num w:numId="17" w16cid:durableId="1770346417">
    <w:abstractNumId w:val="18"/>
  </w:num>
  <w:num w:numId="18" w16cid:durableId="1952273325">
    <w:abstractNumId w:val="21"/>
  </w:num>
  <w:num w:numId="19" w16cid:durableId="927927432">
    <w:abstractNumId w:val="3"/>
  </w:num>
  <w:num w:numId="20" w16cid:durableId="1423335736">
    <w:abstractNumId w:val="22"/>
  </w:num>
  <w:num w:numId="21" w16cid:durableId="1265456671">
    <w:abstractNumId w:val="24"/>
  </w:num>
  <w:num w:numId="22" w16cid:durableId="1513257134">
    <w:abstractNumId w:val="14"/>
  </w:num>
  <w:num w:numId="23" w16cid:durableId="1868910390">
    <w:abstractNumId w:val="0"/>
  </w:num>
  <w:num w:numId="24" w16cid:durableId="932085719">
    <w:abstractNumId w:val="4"/>
  </w:num>
  <w:num w:numId="25" w16cid:durableId="174928816">
    <w:abstractNumId w:val="20"/>
  </w:num>
  <w:num w:numId="26" w16cid:durableId="189684568">
    <w:abstractNumId w:val="6"/>
  </w:num>
  <w:num w:numId="27" w16cid:durableId="317156152">
    <w:abstractNumId w:val="7"/>
  </w:num>
  <w:num w:numId="28" w16cid:durableId="550305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11F6"/>
    <w:rsid w:val="00022123"/>
    <w:rsid w:val="00085440"/>
    <w:rsid w:val="000C0199"/>
    <w:rsid w:val="00154CB3"/>
    <w:rsid w:val="00186B06"/>
    <w:rsid w:val="001C0ADB"/>
    <w:rsid w:val="001F2E79"/>
    <w:rsid w:val="00207B4C"/>
    <w:rsid w:val="00240892"/>
    <w:rsid w:val="00260F62"/>
    <w:rsid w:val="00285A48"/>
    <w:rsid w:val="002D2AD6"/>
    <w:rsid w:val="002D6EE3"/>
    <w:rsid w:val="002E4E45"/>
    <w:rsid w:val="002F3BA5"/>
    <w:rsid w:val="003302B8"/>
    <w:rsid w:val="00336035"/>
    <w:rsid w:val="00391380"/>
    <w:rsid w:val="003A5466"/>
    <w:rsid w:val="003B0AC3"/>
    <w:rsid w:val="003B6FA4"/>
    <w:rsid w:val="003C33E8"/>
    <w:rsid w:val="00404BA6"/>
    <w:rsid w:val="00414130"/>
    <w:rsid w:val="00432DCF"/>
    <w:rsid w:val="00435B13"/>
    <w:rsid w:val="00445712"/>
    <w:rsid w:val="00476F21"/>
    <w:rsid w:val="00494D67"/>
    <w:rsid w:val="004A2BCB"/>
    <w:rsid w:val="004A49A1"/>
    <w:rsid w:val="004A5858"/>
    <w:rsid w:val="004B156C"/>
    <w:rsid w:val="004F1910"/>
    <w:rsid w:val="00510B93"/>
    <w:rsid w:val="005A5B5C"/>
    <w:rsid w:val="005B38CA"/>
    <w:rsid w:val="005C11B8"/>
    <w:rsid w:val="005E101A"/>
    <w:rsid w:val="00605DA0"/>
    <w:rsid w:val="00642F0E"/>
    <w:rsid w:val="00644740"/>
    <w:rsid w:val="006552EA"/>
    <w:rsid w:val="00665368"/>
    <w:rsid w:val="006671FF"/>
    <w:rsid w:val="006D2DF8"/>
    <w:rsid w:val="0072030E"/>
    <w:rsid w:val="0074264B"/>
    <w:rsid w:val="0076793B"/>
    <w:rsid w:val="00787B50"/>
    <w:rsid w:val="0079359F"/>
    <w:rsid w:val="007D09C8"/>
    <w:rsid w:val="008265A0"/>
    <w:rsid w:val="00872403"/>
    <w:rsid w:val="00882720"/>
    <w:rsid w:val="00893D71"/>
    <w:rsid w:val="008A343A"/>
    <w:rsid w:val="008F2F8C"/>
    <w:rsid w:val="0091536F"/>
    <w:rsid w:val="00925836"/>
    <w:rsid w:val="00945ECF"/>
    <w:rsid w:val="00954842"/>
    <w:rsid w:val="00955A25"/>
    <w:rsid w:val="009573E0"/>
    <w:rsid w:val="00965475"/>
    <w:rsid w:val="00971F17"/>
    <w:rsid w:val="009A3231"/>
    <w:rsid w:val="009C32D4"/>
    <w:rsid w:val="009C62FE"/>
    <w:rsid w:val="009E3AAD"/>
    <w:rsid w:val="009E5275"/>
    <w:rsid w:val="009F2596"/>
    <w:rsid w:val="00A03B56"/>
    <w:rsid w:val="00A07B4D"/>
    <w:rsid w:val="00A25439"/>
    <w:rsid w:val="00A26B97"/>
    <w:rsid w:val="00A27DB9"/>
    <w:rsid w:val="00A7097F"/>
    <w:rsid w:val="00A816EB"/>
    <w:rsid w:val="00A81CEC"/>
    <w:rsid w:val="00A86ED7"/>
    <w:rsid w:val="00AC0EFC"/>
    <w:rsid w:val="00AF5646"/>
    <w:rsid w:val="00B31C15"/>
    <w:rsid w:val="00B83D56"/>
    <w:rsid w:val="00B902EB"/>
    <w:rsid w:val="00BE20E5"/>
    <w:rsid w:val="00BE6196"/>
    <w:rsid w:val="00C01A37"/>
    <w:rsid w:val="00C102DC"/>
    <w:rsid w:val="00C118FC"/>
    <w:rsid w:val="00C66FD1"/>
    <w:rsid w:val="00CC2767"/>
    <w:rsid w:val="00CE3D1C"/>
    <w:rsid w:val="00CE613D"/>
    <w:rsid w:val="00CF145F"/>
    <w:rsid w:val="00D0546A"/>
    <w:rsid w:val="00D05D3D"/>
    <w:rsid w:val="00D1334F"/>
    <w:rsid w:val="00D17DB6"/>
    <w:rsid w:val="00D3678D"/>
    <w:rsid w:val="00D420A0"/>
    <w:rsid w:val="00D54C9A"/>
    <w:rsid w:val="00D56B74"/>
    <w:rsid w:val="00D57FF8"/>
    <w:rsid w:val="00D67107"/>
    <w:rsid w:val="00DB4D3D"/>
    <w:rsid w:val="00DB721B"/>
    <w:rsid w:val="00DC5E15"/>
    <w:rsid w:val="00E57E68"/>
    <w:rsid w:val="00E60A89"/>
    <w:rsid w:val="00E858BE"/>
    <w:rsid w:val="00E866FB"/>
    <w:rsid w:val="00E90C8C"/>
    <w:rsid w:val="00EA5031"/>
    <w:rsid w:val="00EC4198"/>
    <w:rsid w:val="00ED1386"/>
    <w:rsid w:val="00F12E20"/>
    <w:rsid w:val="00F81ACD"/>
    <w:rsid w:val="00F94640"/>
    <w:rsid w:val="00FA4015"/>
    <w:rsid w:val="00FD267E"/>
    <w:rsid w:val="00FD51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FCA036B1-DD6F-4E62-A955-116CF90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A6"/>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32D4"/>
    <w:rPr>
      <w:color w:val="0000FF" w:themeColor="hyperlink"/>
      <w:u w:val="single"/>
    </w:rPr>
  </w:style>
  <w:style w:type="character" w:styleId="Textoennegrita">
    <w:name w:val="Strong"/>
    <w:basedOn w:val="Fuentedeprrafopredeter"/>
    <w:uiPriority w:val="22"/>
    <w:qFormat/>
    <w:rsid w:val="00A81CEC"/>
    <w:rPr>
      <w:b/>
      <w:bCs/>
    </w:rPr>
  </w:style>
  <w:style w:type="paragraph" w:styleId="Sinespaciado">
    <w:name w:val="No Spacing"/>
    <w:uiPriority w:val="1"/>
    <w:qFormat/>
    <w:rsid w:val="009E5275"/>
    <w:rPr>
      <w:rFonts w:ascii="Microsoft Sans Serif" w:eastAsia="Microsoft Sans Serif" w:hAnsi="Microsoft Sans Serif" w:cs="Microsoft Sans Serif"/>
    </w:rPr>
  </w:style>
  <w:style w:type="character" w:styleId="Mencinsinresolver">
    <w:name w:val="Unresolved Mention"/>
    <w:basedOn w:val="Fuentedeprrafopredeter"/>
    <w:uiPriority w:val="99"/>
    <w:semiHidden/>
    <w:unhideWhenUsed/>
    <w:rsid w:val="009E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2815">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210653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ter.com/blog/diccionario-economia/rentabilidad" TargetMode="External"/><Relationship Id="rId13" Type="http://schemas.openxmlformats.org/officeDocument/2006/relationships/hyperlink" Target="https://www.investopedia.com/" TargetMode="External"/><Relationship Id="rId18" Type="http://schemas.openxmlformats.org/officeDocument/2006/relationships/hyperlink" Target="https://www.rockethq.com/lear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ankinter.com/blog/diccionario-economia/plazo" TargetMode="External"/><Relationship Id="rId12" Type="http://schemas.openxmlformats.org/officeDocument/2006/relationships/hyperlink" Target="https://clientebancario.bde.es/" TargetMode="External"/><Relationship Id="rId17" Type="http://schemas.openxmlformats.org/officeDocument/2006/relationships/hyperlink" Target="https://handsonbanking.org/" TargetMode="External"/><Relationship Id="rId2" Type="http://schemas.openxmlformats.org/officeDocument/2006/relationships/styles" Target="styles.xml"/><Relationship Id="rId16" Type="http://schemas.openxmlformats.org/officeDocument/2006/relationships/hyperlink" Target="https://banzai.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zasparatodos.es/" TargetMode="External"/><Relationship Id="rId5" Type="http://schemas.openxmlformats.org/officeDocument/2006/relationships/footnotes" Target="footnotes.xml"/><Relationship Id="rId15" Type="http://schemas.openxmlformats.org/officeDocument/2006/relationships/hyperlink" Target="https://economictimes.indiatimes.com/definition" TargetMode="External"/><Relationship Id="rId10" Type="http://schemas.openxmlformats.org/officeDocument/2006/relationships/hyperlink" Target="https://www.edufine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nkinter.com/blog/diccionario-economia/cotizacion" TargetMode="External"/><Relationship Id="rId14" Type="http://schemas.openxmlformats.org/officeDocument/2006/relationships/hyperlink" Target="https://www.investopedia.com/guide-to-financial-literacy-480053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Fly - letterhead</vt:lpstr>
    </vt:vector>
  </TitlesOfParts>
  <Company>UnicajaBanco</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19</cp:revision>
  <dcterms:created xsi:type="dcterms:W3CDTF">2022-10-17T07:05:00Z</dcterms:created>
  <dcterms:modified xsi:type="dcterms:W3CDTF">2022-10-26T07:46:00Z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